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34094" w14:textId="4FCEC86F" w:rsidR="002C22BC" w:rsidRDefault="004B0484" w:rsidP="002C22BC">
      <w:pPr>
        <w:pStyle w:val="Sinespaciado"/>
        <w:jc w:val="both"/>
        <w:rPr>
          <w:rFonts w:ascii="Arial" w:hAnsi="Arial" w:cs="Arial"/>
          <w:b/>
          <w:color w:val="auto"/>
          <w:sz w:val="24"/>
          <w:szCs w:val="24"/>
        </w:rPr>
      </w:pPr>
      <w:r w:rsidRPr="004E6F66">
        <w:rPr>
          <w:rFonts w:ascii="Arial" w:hAnsi="Arial" w:cs="Arial"/>
          <w:b/>
          <w:sz w:val="24"/>
          <w:szCs w:val="24"/>
        </w:rPr>
        <w:t>ACUERDO DEL CONSEJO GENERAL DEL INSTITUTO ELECTORAL DE MICHOACÁN, POR EL QUE SE APRUEBA</w:t>
      </w:r>
      <w:r w:rsidR="003F1A3E">
        <w:rPr>
          <w:rFonts w:ascii="Arial" w:hAnsi="Arial" w:cs="Arial"/>
          <w:b/>
          <w:sz w:val="24"/>
          <w:szCs w:val="24"/>
        </w:rPr>
        <w:t>N</w:t>
      </w:r>
      <w:r w:rsidR="00FD77F2">
        <w:rPr>
          <w:rFonts w:ascii="Arial" w:hAnsi="Arial" w:cs="Arial"/>
          <w:b/>
          <w:sz w:val="24"/>
          <w:szCs w:val="24"/>
        </w:rPr>
        <w:t xml:space="preserve"> </w:t>
      </w:r>
      <w:r w:rsidR="003F1A3E">
        <w:rPr>
          <w:rFonts w:ascii="Arial" w:hAnsi="Arial" w:cs="Arial"/>
          <w:b/>
          <w:sz w:val="24"/>
          <w:szCs w:val="24"/>
        </w:rPr>
        <w:t>LOS LINEAMIENTOS</w:t>
      </w:r>
      <w:r w:rsidR="00FD77F2">
        <w:rPr>
          <w:rFonts w:ascii="Arial" w:hAnsi="Arial" w:cs="Arial"/>
          <w:b/>
          <w:sz w:val="24"/>
          <w:szCs w:val="24"/>
        </w:rPr>
        <w:t xml:space="preserve"> PARA EL EJERCICIO DE LA ELECCIÓN CONSECUTIVA EN EL</w:t>
      </w:r>
      <w:r w:rsidRPr="004E6F66">
        <w:rPr>
          <w:rFonts w:ascii="Arial" w:hAnsi="Arial" w:cs="Arial"/>
          <w:b/>
          <w:sz w:val="24"/>
          <w:szCs w:val="24"/>
        </w:rPr>
        <w:t xml:space="preserve"> PROCESO ELECTORAL ORDINARIO </w:t>
      </w:r>
      <w:r w:rsidR="00F44A09" w:rsidRPr="004E6F66">
        <w:rPr>
          <w:rFonts w:ascii="Arial" w:hAnsi="Arial" w:cs="Arial"/>
          <w:b/>
          <w:sz w:val="24"/>
          <w:szCs w:val="24"/>
        </w:rPr>
        <w:t xml:space="preserve">LOCAL </w:t>
      </w:r>
      <w:r w:rsidRPr="004E6F66">
        <w:rPr>
          <w:rFonts w:ascii="Arial" w:hAnsi="Arial" w:cs="Arial"/>
          <w:b/>
          <w:sz w:val="24"/>
          <w:szCs w:val="24"/>
        </w:rPr>
        <w:t>2017-2018</w:t>
      </w:r>
      <w:r w:rsidR="00152226">
        <w:rPr>
          <w:rFonts w:ascii="Arial" w:hAnsi="Arial" w:cs="Arial"/>
          <w:b/>
          <w:sz w:val="24"/>
          <w:szCs w:val="24"/>
        </w:rPr>
        <w:t xml:space="preserve"> Y</w:t>
      </w:r>
      <w:r w:rsidR="002C22BC">
        <w:rPr>
          <w:rFonts w:ascii="Arial" w:hAnsi="Arial" w:cs="Arial"/>
          <w:b/>
          <w:sz w:val="24"/>
          <w:szCs w:val="24"/>
        </w:rPr>
        <w:t>,</w:t>
      </w:r>
      <w:r w:rsidR="002C22BC" w:rsidRPr="002C22BC">
        <w:rPr>
          <w:rFonts w:ascii="Arial" w:hAnsi="Arial" w:cs="Arial"/>
          <w:b/>
          <w:sz w:val="24"/>
          <w:szCs w:val="24"/>
        </w:rPr>
        <w:t xml:space="preserve"> </w:t>
      </w:r>
      <w:r w:rsidR="002C22BC" w:rsidRPr="000805BA">
        <w:rPr>
          <w:rFonts w:ascii="Arial" w:hAnsi="Arial" w:cs="Arial"/>
          <w:b/>
          <w:color w:val="auto"/>
          <w:sz w:val="24"/>
          <w:szCs w:val="24"/>
        </w:rPr>
        <w:t xml:space="preserve">EN SU CASO, LAS ELECCIONES EXTRAORDINARIAS QUE </w:t>
      </w:r>
      <w:r w:rsidR="002C22BC">
        <w:rPr>
          <w:rFonts w:ascii="Arial" w:hAnsi="Arial" w:cs="Arial"/>
          <w:b/>
          <w:color w:val="auto"/>
          <w:sz w:val="24"/>
          <w:szCs w:val="24"/>
        </w:rPr>
        <w:t xml:space="preserve">SE </w:t>
      </w:r>
      <w:r w:rsidR="002C22BC" w:rsidRPr="000805BA">
        <w:rPr>
          <w:rFonts w:ascii="Arial" w:hAnsi="Arial" w:cs="Arial"/>
          <w:b/>
          <w:color w:val="auto"/>
          <w:sz w:val="24"/>
          <w:szCs w:val="24"/>
        </w:rPr>
        <w:t>DERIVE</w:t>
      </w:r>
      <w:r w:rsidR="00A50F4D">
        <w:rPr>
          <w:rFonts w:ascii="Arial" w:hAnsi="Arial" w:cs="Arial"/>
          <w:b/>
          <w:color w:val="auto"/>
          <w:sz w:val="24"/>
          <w:szCs w:val="24"/>
        </w:rPr>
        <w:t>N</w:t>
      </w:r>
    </w:p>
    <w:p w14:paraId="38C14A87" w14:textId="77777777" w:rsidR="004A7F09" w:rsidRDefault="004A7F09" w:rsidP="002C22BC">
      <w:pPr>
        <w:pStyle w:val="Sinespaciado"/>
        <w:jc w:val="both"/>
        <w:rPr>
          <w:rFonts w:ascii="Arial" w:hAnsi="Arial" w:cs="Arial"/>
          <w:b/>
          <w:color w:val="auto"/>
          <w:sz w:val="24"/>
          <w:szCs w:val="24"/>
        </w:rPr>
      </w:pPr>
    </w:p>
    <w:p w14:paraId="6A54F1EF" w14:textId="77777777" w:rsidR="004A7F09" w:rsidRDefault="004A7F09" w:rsidP="002E7E28">
      <w:pPr>
        <w:pStyle w:val="Sinespaciado"/>
        <w:shd w:val="clear" w:color="auto" w:fill="FFFFFF" w:themeFill="background1"/>
        <w:jc w:val="both"/>
        <w:rPr>
          <w:rFonts w:ascii="Arial" w:hAnsi="Arial" w:cs="Arial"/>
          <w:b/>
          <w:sz w:val="24"/>
          <w:szCs w:val="24"/>
        </w:rPr>
      </w:pPr>
    </w:p>
    <w:p w14:paraId="57D2564F" w14:textId="77777777" w:rsidR="004A7F09" w:rsidRPr="00416F9F" w:rsidRDefault="004A7F09" w:rsidP="002E7E28">
      <w:pPr>
        <w:shd w:val="clear" w:color="auto" w:fill="FFFFFF" w:themeFill="background1"/>
        <w:spacing w:after="0" w:line="360" w:lineRule="auto"/>
        <w:jc w:val="center"/>
        <w:rPr>
          <w:rFonts w:ascii="Arial" w:hAnsi="Arial" w:cs="Arial"/>
          <w:b/>
          <w:sz w:val="24"/>
          <w:szCs w:val="24"/>
        </w:rPr>
      </w:pPr>
      <w:r w:rsidRPr="00416F9F">
        <w:rPr>
          <w:rFonts w:ascii="Arial" w:hAnsi="Arial" w:cs="Arial"/>
          <w:b/>
          <w:sz w:val="24"/>
          <w:szCs w:val="24"/>
        </w:rPr>
        <w:t>GLOSARIO</w:t>
      </w:r>
    </w:p>
    <w:p w14:paraId="3B45F189" w14:textId="77777777" w:rsidR="004A7F09" w:rsidRPr="00416F9F" w:rsidRDefault="004A7F09" w:rsidP="002E7E28">
      <w:pPr>
        <w:shd w:val="clear" w:color="auto" w:fill="FFFFFF" w:themeFill="background1"/>
        <w:spacing w:after="0" w:line="360" w:lineRule="auto"/>
        <w:jc w:val="center"/>
        <w:rPr>
          <w:rFonts w:ascii="Arial" w:hAnsi="Arial" w:cs="Arial"/>
          <w:b/>
          <w:sz w:val="24"/>
          <w:szCs w:val="24"/>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4567"/>
      </w:tblGrid>
      <w:tr w:rsidR="004A7F09" w:rsidRPr="00416F9F" w14:paraId="36C73A1F" w14:textId="77777777" w:rsidTr="00A92216">
        <w:tc>
          <w:tcPr>
            <w:tcW w:w="2410" w:type="dxa"/>
          </w:tcPr>
          <w:p w14:paraId="054FF0A3" w14:textId="77777777" w:rsidR="004A7F09" w:rsidRPr="00416F9F" w:rsidRDefault="004A7F09" w:rsidP="002E7E28">
            <w:pPr>
              <w:shd w:val="clear" w:color="auto" w:fill="FFFFFF" w:themeFill="background1"/>
              <w:jc w:val="both"/>
              <w:rPr>
                <w:rFonts w:ascii="Arial" w:hAnsi="Arial" w:cs="Arial"/>
                <w:b/>
                <w:sz w:val="20"/>
                <w:szCs w:val="20"/>
              </w:rPr>
            </w:pPr>
            <w:r w:rsidRPr="00416F9F">
              <w:rPr>
                <w:rFonts w:ascii="Arial" w:hAnsi="Arial" w:cs="Arial"/>
                <w:b/>
                <w:sz w:val="20"/>
                <w:szCs w:val="20"/>
              </w:rPr>
              <w:t>Constitución Federal</w:t>
            </w:r>
          </w:p>
        </w:tc>
        <w:tc>
          <w:tcPr>
            <w:tcW w:w="4677" w:type="dxa"/>
          </w:tcPr>
          <w:p w14:paraId="66CF44DA" w14:textId="77777777" w:rsidR="004A7F09" w:rsidRPr="00416F9F" w:rsidRDefault="004A7F09" w:rsidP="002E7E28">
            <w:pPr>
              <w:shd w:val="clear" w:color="auto" w:fill="FFFFFF" w:themeFill="background1"/>
              <w:jc w:val="both"/>
              <w:rPr>
                <w:rFonts w:ascii="Arial" w:hAnsi="Arial" w:cs="Arial"/>
                <w:sz w:val="20"/>
                <w:szCs w:val="20"/>
              </w:rPr>
            </w:pPr>
            <w:r w:rsidRPr="00416F9F">
              <w:rPr>
                <w:rFonts w:ascii="Arial" w:hAnsi="Arial" w:cs="Arial"/>
                <w:sz w:val="20"/>
                <w:szCs w:val="20"/>
              </w:rPr>
              <w:t>Constitución Política de los Estados Unidos Mexicanos.</w:t>
            </w:r>
          </w:p>
          <w:p w14:paraId="38913C68" w14:textId="77777777" w:rsidR="004A7F09" w:rsidRPr="00416F9F" w:rsidRDefault="004A7F09" w:rsidP="002E7E28">
            <w:pPr>
              <w:shd w:val="clear" w:color="auto" w:fill="FFFFFF" w:themeFill="background1"/>
              <w:jc w:val="both"/>
              <w:rPr>
                <w:rFonts w:ascii="Arial" w:hAnsi="Arial" w:cs="Arial"/>
                <w:sz w:val="20"/>
                <w:szCs w:val="20"/>
              </w:rPr>
            </w:pPr>
          </w:p>
        </w:tc>
      </w:tr>
      <w:tr w:rsidR="004A7F09" w:rsidRPr="00416F9F" w14:paraId="28C82121" w14:textId="77777777" w:rsidTr="00A92216">
        <w:tc>
          <w:tcPr>
            <w:tcW w:w="2410" w:type="dxa"/>
          </w:tcPr>
          <w:p w14:paraId="140D9706" w14:textId="77777777" w:rsidR="004A7F09" w:rsidRPr="00416F9F" w:rsidRDefault="004A7F09" w:rsidP="002E7E28">
            <w:pPr>
              <w:shd w:val="clear" w:color="auto" w:fill="FFFFFF" w:themeFill="background1"/>
              <w:jc w:val="both"/>
              <w:rPr>
                <w:rFonts w:ascii="Arial" w:hAnsi="Arial" w:cs="Arial"/>
                <w:b/>
                <w:sz w:val="20"/>
                <w:szCs w:val="20"/>
              </w:rPr>
            </w:pPr>
            <w:r w:rsidRPr="00416F9F">
              <w:rPr>
                <w:rFonts w:ascii="Arial" w:hAnsi="Arial" w:cs="Arial"/>
                <w:b/>
                <w:sz w:val="20"/>
                <w:szCs w:val="20"/>
              </w:rPr>
              <w:t>Ley General</w:t>
            </w:r>
          </w:p>
        </w:tc>
        <w:tc>
          <w:tcPr>
            <w:tcW w:w="4677" w:type="dxa"/>
          </w:tcPr>
          <w:p w14:paraId="686779E6" w14:textId="77777777" w:rsidR="004A7F09" w:rsidRPr="00416F9F" w:rsidRDefault="004A7F09" w:rsidP="002E7E28">
            <w:pPr>
              <w:shd w:val="clear" w:color="auto" w:fill="FFFFFF" w:themeFill="background1"/>
              <w:jc w:val="both"/>
              <w:rPr>
                <w:rFonts w:ascii="Arial" w:hAnsi="Arial" w:cs="Arial"/>
                <w:sz w:val="20"/>
                <w:szCs w:val="20"/>
              </w:rPr>
            </w:pPr>
            <w:r w:rsidRPr="00416F9F">
              <w:rPr>
                <w:rFonts w:ascii="Arial" w:hAnsi="Arial" w:cs="Arial"/>
                <w:sz w:val="20"/>
                <w:szCs w:val="20"/>
              </w:rPr>
              <w:t>Ley General de Instituciones y Procedimientos Electorales.</w:t>
            </w:r>
          </w:p>
          <w:p w14:paraId="64BC59A6" w14:textId="77777777" w:rsidR="004A7F09" w:rsidRPr="00416F9F" w:rsidRDefault="004A7F09" w:rsidP="002E7E28">
            <w:pPr>
              <w:shd w:val="clear" w:color="auto" w:fill="FFFFFF" w:themeFill="background1"/>
              <w:jc w:val="both"/>
              <w:rPr>
                <w:rFonts w:ascii="Arial" w:hAnsi="Arial" w:cs="Arial"/>
                <w:sz w:val="20"/>
                <w:szCs w:val="20"/>
              </w:rPr>
            </w:pPr>
          </w:p>
        </w:tc>
      </w:tr>
      <w:tr w:rsidR="004A7F09" w:rsidRPr="00416F9F" w14:paraId="0FAA7778" w14:textId="77777777" w:rsidTr="00A92216">
        <w:tc>
          <w:tcPr>
            <w:tcW w:w="2410" w:type="dxa"/>
          </w:tcPr>
          <w:p w14:paraId="20ABB114" w14:textId="77777777" w:rsidR="004A7F09" w:rsidRPr="00416F9F" w:rsidRDefault="004A7F09" w:rsidP="002E7E28">
            <w:pPr>
              <w:shd w:val="clear" w:color="auto" w:fill="FFFFFF" w:themeFill="background1"/>
              <w:jc w:val="both"/>
              <w:rPr>
                <w:rFonts w:ascii="Arial" w:hAnsi="Arial" w:cs="Arial"/>
                <w:b/>
                <w:sz w:val="20"/>
                <w:szCs w:val="20"/>
              </w:rPr>
            </w:pPr>
            <w:r w:rsidRPr="00416F9F">
              <w:rPr>
                <w:rFonts w:ascii="Arial" w:hAnsi="Arial" w:cs="Arial"/>
                <w:b/>
                <w:sz w:val="20"/>
                <w:szCs w:val="20"/>
              </w:rPr>
              <w:t>Constitución Local</w:t>
            </w:r>
          </w:p>
        </w:tc>
        <w:tc>
          <w:tcPr>
            <w:tcW w:w="4677" w:type="dxa"/>
          </w:tcPr>
          <w:p w14:paraId="75B507AE" w14:textId="77777777" w:rsidR="004A7F09" w:rsidRPr="00416F9F" w:rsidRDefault="004A7F09" w:rsidP="002E7E28">
            <w:pPr>
              <w:shd w:val="clear" w:color="auto" w:fill="FFFFFF" w:themeFill="background1"/>
              <w:jc w:val="both"/>
              <w:rPr>
                <w:rFonts w:ascii="Arial" w:hAnsi="Arial" w:cs="Arial"/>
                <w:sz w:val="20"/>
                <w:szCs w:val="20"/>
              </w:rPr>
            </w:pPr>
            <w:r w:rsidRPr="00416F9F">
              <w:rPr>
                <w:rFonts w:ascii="Arial" w:hAnsi="Arial" w:cs="Arial"/>
                <w:sz w:val="20"/>
                <w:szCs w:val="20"/>
              </w:rPr>
              <w:t>Constitución Política del Estado Libre y Soberano de Michoacán de Ocampo.</w:t>
            </w:r>
          </w:p>
          <w:p w14:paraId="3CF49FFD" w14:textId="77777777" w:rsidR="004A7F09" w:rsidRPr="00416F9F" w:rsidRDefault="004A7F09" w:rsidP="002E7E28">
            <w:pPr>
              <w:shd w:val="clear" w:color="auto" w:fill="FFFFFF" w:themeFill="background1"/>
              <w:jc w:val="both"/>
              <w:rPr>
                <w:rFonts w:ascii="Arial" w:hAnsi="Arial" w:cs="Arial"/>
                <w:sz w:val="20"/>
                <w:szCs w:val="20"/>
              </w:rPr>
            </w:pPr>
          </w:p>
        </w:tc>
      </w:tr>
      <w:tr w:rsidR="004A7F09" w:rsidRPr="00416F9F" w14:paraId="7697F22B" w14:textId="77777777" w:rsidTr="00A92216">
        <w:tc>
          <w:tcPr>
            <w:tcW w:w="2410" w:type="dxa"/>
          </w:tcPr>
          <w:p w14:paraId="19B5DFCF" w14:textId="77777777" w:rsidR="004A7F09" w:rsidRPr="00416F9F" w:rsidRDefault="004A7F09" w:rsidP="002E7E28">
            <w:pPr>
              <w:shd w:val="clear" w:color="auto" w:fill="FFFFFF" w:themeFill="background1"/>
              <w:jc w:val="both"/>
              <w:rPr>
                <w:rFonts w:ascii="Arial" w:hAnsi="Arial" w:cs="Arial"/>
                <w:b/>
                <w:sz w:val="20"/>
                <w:szCs w:val="20"/>
              </w:rPr>
            </w:pPr>
            <w:r w:rsidRPr="00416F9F">
              <w:rPr>
                <w:rFonts w:ascii="Arial" w:hAnsi="Arial" w:cs="Arial"/>
                <w:b/>
                <w:sz w:val="20"/>
                <w:szCs w:val="20"/>
              </w:rPr>
              <w:t xml:space="preserve">Código Electoral </w:t>
            </w:r>
          </w:p>
        </w:tc>
        <w:tc>
          <w:tcPr>
            <w:tcW w:w="4677" w:type="dxa"/>
          </w:tcPr>
          <w:p w14:paraId="7157B7ED" w14:textId="77777777" w:rsidR="004A7F09" w:rsidRPr="00416F9F" w:rsidRDefault="004A7F09" w:rsidP="002E7E28">
            <w:pPr>
              <w:shd w:val="clear" w:color="auto" w:fill="FFFFFF" w:themeFill="background1"/>
              <w:jc w:val="both"/>
              <w:rPr>
                <w:rFonts w:ascii="Arial" w:hAnsi="Arial" w:cs="Arial"/>
                <w:sz w:val="20"/>
                <w:szCs w:val="20"/>
              </w:rPr>
            </w:pPr>
            <w:r w:rsidRPr="00416F9F">
              <w:rPr>
                <w:rFonts w:ascii="Arial" w:hAnsi="Arial" w:cs="Arial"/>
                <w:sz w:val="20"/>
                <w:szCs w:val="20"/>
              </w:rPr>
              <w:t>Código Electoral del Estado de Michoacán de Ocampo.</w:t>
            </w:r>
          </w:p>
          <w:p w14:paraId="4D37F3FC" w14:textId="77777777" w:rsidR="004A7F09" w:rsidRPr="00416F9F" w:rsidRDefault="004A7F09" w:rsidP="002E7E28">
            <w:pPr>
              <w:shd w:val="clear" w:color="auto" w:fill="FFFFFF" w:themeFill="background1"/>
              <w:jc w:val="both"/>
              <w:rPr>
                <w:rFonts w:ascii="Arial" w:hAnsi="Arial" w:cs="Arial"/>
                <w:sz w:val="20"/>
                <w:szCs w:val="20"/>
              </w:rPr>
            </w:pPr>
          </w:p>
        </w:tc>
      </w:tr>
      <w:tr w:rsidR="004A7F09" w:rsidRPr="00416F9F" w14:paraId="35413833" w14:textId="77777777" w:rsidTr="00A92216">
        <w:tc>
          <w:tcPr>
            <w:tcW w:w="2410" w:type="dxa"/>
          </w:tcPr>
          <w:p w14:paraId="3E3263D7" w14:textId="77777777" w:rsidR="004A7F09" w:rsidRPr="00416F9F" w:rsidRDefault="004A7F09" w:rsidP="002E7E28">
            <w:pPr>
              <w:shd w:val="clear" w:color="auto" w:fill="FFFFFF" w:themeFill="background1"/>
              <w:jc w:val="both"/>
              <w:rPr>
                <w:rFonts w:ascii="Arial" w:hAnsi="Arial" w:cs="Arial"/>
                <w:b/>
                <w:sz w:val="20"/>
                <w:szCs w:val="20"/>
              </w:rPr>
            </w:pPr>
            <w:r w:rsidRPr="00416F9F">
              <w:rPr>
                <w:rFonts w:ascii="Arial" w:hAnsi="Arial" w:cs="Arial"/>
                <w:b/>
                <w:sz w:val="20"/>
                <w:szCs w:val="20"/>
              </w:rPr>
              <w:t xml:space="preserve">Reglamento Interior </w:t>
            </w:r>
          </w:p>
        </w:tc>
        <w:tc>
          <w:tcPr>
            <w:tcW w:w="4677" w:type="dxa"/>
          </w:tcPr>
          <w:p w14:paraId="2E2D11A3" w14:textId="77777777" w:rsidR="004A7F09" w:rsidRPr="00416F9F" w:rsidRDefault="004A7F09" w:rsidP="002E7E28">
            <w:pPr>
              <w:shd w:val="clear" w:color="auto" w:fill="FFFFFF" w:themeFill="background1"/>
              <w:jc w:val="both"/>
              <w:rPr>
                <w:rFonts w:ascii="Arial" w:hAnsi="Arial" w:cs="Arial"/>
                <w:sz w:val="20"/>
                <w:szCs w:val="20"/>
              </w:rPr>
            </w:pPr>
            <w:r w:rsidRPr="00416F9F">
              <w:rPr>
                <w:rFonts w:ascii="Arial" w:hAnsi="Arial" w:cs="Arial"/>
                <w:sz w:val="20"/>
                <w:szCs w:val="20"/>
              </w:rPr>
              <w:t>Reglamento Interior del Instituto Electoral de Michoacán.</w:t>
            </w:r>
          </w:p>
          <w:p w14:paraId="120A6E96" w14:textId="77777777" w:rsidR="004A7F09" w:rsidRPr="00416F9F" w:rsidRDefault="004A7F09" w:rsidP="002E7E28">
            <w:pPr>
              <w:shd w:val="clear" w:color="auto" w:fill="FFFFFF" w:themeFill="background1"/>
              <w:jc w:val="both"/>
              <w:rPr>
                <w:rFonts w:ascii="Arial" w:hAnsi="Arial" w:cs="Arial"/>
                <w:sz w:val="20"/>
                <w:szCs w:val="20"/>
              </w:rPr>
            </w:pPr>
          </w:p>
        </w:tc>
      </w:tr>
      <w:tr w:rsidR="00AD6E70" w:rsidRPr="00416F9F" w14:paraId="5EAFD8EA" w14:textId="77777777" w:rsidTr="00A92216">
        <w:tc>
          <w:tcPr>
            <w:tcW w:w="2410" w:type="dxa"/>
          </w:tcPr>
          <w:p w14:paraId="28D2134D" w14:textId="5EBB8B69" w:rsidR="00AD6E70" w:rsidRPr="00416F9F" w:rsidRDefault="00AD6E70" w:rsidP="00AD6E70">
            <w:pPr>
              <w:shd w:val="clear" w:color="auto" w:fill="FFFFFF" w:themeFill="background1"/>
              <w:jc w:val="both"/>
              <w:rPr>
                <w:rFonts w:ascii="Arial" w:hAnsi="Arial" w:cs="Arial"/>
                <w:b/>
                <w:sz w:val="20"/>
                <w:szCs w:val="20"/>
              </w:rPr>
            </w:pPr>
            <w:r>
              <w:rPr>
                <w:rFonts w:ascii="Arial" w:hAnsi="Arial" w:cs="Arial"/>
                <w:b/>
                <w:sz w:val="20"/>
                <w:szCs w:val="20"/>
              </w:rPr>
              <w:t>Reglamento de Candidaturas Independientes</w:t>
            </w:r>
          </w:p>
        </w:tc>
        <w:tc>
          <w:tcPr>
            <w:tcW w:w="4677" w:type="dxa"/>
          </w:tcPr>
          <w:p w14:paraId="1E3B2965" w14:textId="3F52708E" w:rsidR="00AD6E70" w:rsidRPr="00416F9F" w:rsidRDefault="00AD6E70" w:rsidP="002E7E28">
            <w:pPr>
              <w:shd w:val="clear" w:color="auto" w:fill="FFFFFF" w:themeFill="background1"/>
              <w:jc w:val="both"/>
              <w:rPr>
                <w:rFonts w:ascii="Arial" w:hAnsi="Arial" w:cs="Arial"/>
                <w:sz w:val="20"/>
                <w:szCs w:val="20"/>
              </w:rPr>
            </w:pPr>
            <w:r>
              <w:rPr>
                <w:rFonts w:ascii="Arial" w:hAnsi="Arial" w:cs="Arial"/>
                <w:sz w:val="20"/>
                <w:szCs w:val="20"/>
              </w:rPr>
              <w:t>Reglamento de Candidaturas Independientes del Instituto Electoral de Michoacán.</w:t>
            </w:r>
          </w:p>
        </w:tc>
      </w:tr>
      <w:tr w:rsidR="00AD6E70" w:rsidRPr="00416F9F" w14:paraId="7C4F91AB" w14:textId="77777777" w:rsidTr="00A92216">
        <w:tc>
          <w:tcPr>
            <w:tcW w:w="2410" w:type="dxa"/>
          </w:tcPr>
          <w:p w14:paraId="5F9EDBF0" w14:textId="77777777" w:rsidR="00AD6E70" w:rsidRPr="00416F9F" w:rsidRDefault="00AD6E70" w:rsidP="002E7E28">
            <w:pPr>
              <w:shd w:val="clear" w:color="auto" w:fill="FFFFFF" w:themeFill="background1"/>
              <w:jc w:val="both"/>
              <w:rPr>
                <w:rFonts w:ascii="Arial" w:hAnsi="Arial" w:cs="Arial"/>
                <w:b/>
                <w:sz w:val="20"/>
                <w:szCs w:val="20"/>
              </w:rPr>
            </w:pPr>
          </w:p>
        </w:tc>
        <w:tc>
          <w:tcPr>
            <w:tcW w:w="4677" w:type="dxa"/>
          </w:tcPr>
          <w:p w14:paraId="6C68674B" w14:textId="77777777" w:rsidR="00AD6E70" w:rsidRPr="00416F9F" w:rsidRDefault="00AD6E70" w:rsidP="002E7E28">
            <w:pPr>
              <w:shd w:val="clear" w:color="auto" w:fill="FFFFFF" w:themeFill="background1"/>
              <w:jc w:val="both"/>
              <w:rPr>
                <w:rFonts w:ascii="Arial" w:hAnsi="Arial" w:cs="Arial"/>
                <w:sz w:val="20"/>
                <w:szCs w:val="20"/>
              </w:rPr>
            </w:pPr>
          </w:p>
        </w:tc>
      </w:tr>
      <w:tr w:rsidR="008C65D4" w:rsidRPr="00416F9F" w14:paraId="2C65A43F" w14:textId="77777777" w:rsidTr="00A92216">
        <w:tc>
          <w:tcPr>
            <w:tcW w:w="2410" w:type="dxa"/>
          </w:tcPr>
          <w:p w14:paraId="00E2F445" w14:textId="5E08749A" w:rsidR="008C65D4" w:rsidRPr="00416F9F" w:rsidRDefault="008C65D4" w:rsidP="002E7E28">
            <w:pPr>
              <w:shd w:val="clear" w:color="auto" w:fill="FFFFFF" w:themeFill="background1"/>
              <w:jc w:val="both"/>
              <w:rPr>
                <w:rFonts w:ascii="Arial" w:hAnsi="Arial" w:cs="Arial"/>
                <w:b/>
                <w:sz w:val="20"/>
                <w:szCs w:val="20"/>
              </w:rPr>
            </w:pPr>
            <w:r>
              <w:rPr>
                <w:rFonts w:ascii="Arial" w:hAnsi="Arial" w:cs="Arial"/>
                <w:b/>
                <w:sz w:val="20"/>
                <w:szCs w:val="20"/>
              </w:rPr>
              <w:t>Sala Superior</w:t>
            </w:r>
          </w:p>
        </w:tc>
        <w:tc>
          <w:tcPr>
            <w:tcW w:w="4677" w:type="dxa"/>
          </w:tcPr>
          <w:p w14:paraId="1DC1BC68" w14:textId="6DBDDA62" w:rsidR="008C65D4" w:rsidRPr="00416F9F" w:rsidRDefault="008C65D4" w:rsidP="002E7E28">
            <w:pPr>
              <w:shd w:val="clear" w:color="auto" w:fill="FFFFFF" w:themeFill="background1"/>
              <w:jc w:val="both"/>
              <w:rPr>
                <w:rFonts w:ascii="Arial" w:hAnsi="Arial" w:cs="Arial"/>
                <w:sz w:val="20"/>
                <w:szCs w:val="20"/>
              </w:rPr>
            </w:pPr>
            <w:r>
              <w:rPr>
                <w:rFonts w:ascii="Arial" w:hAnsi="Arial" w:cs="Arial"/>
                <w:sz w:val="20"/>
                <w:szCs w:val="20"/>
              </w:rPr>
              <w:t>Sala Superior del Tribunal Electoral del Poder Judicial de la Federación.</w:t>
            </w:r>
          </w:p>
        </w:tc>
      </w:tr>
      <w:tr w:rsidR="008C65D4" w:rsidRPr="00416F9F" w14:paraId="532C9F72" w14:textId="77777777" w:rsidTr="00A92216">
        <w:tc>
          <w:tcPr>
            <w:tcW w:w="2410" w:type="dxa"/>
          </w:tcPr>
          <w:p w14:paraId="5F841E45" w14:textId="77777777" w:rsidR="008C65D4" w:rsidRDefault="008C65D4" w:rsidP="002E7E28">
            <w:pPr>
              <w:shd w:val="clear" w:color="auto" w:fill="FFFFFF" w:themeFill="background1"/>
              <w:jc w:val="both"/>
              <w:rPr>
                <w:rFonts w:ascii="Arial" w:hAnsi="Arial" w:cs="Arial"/>
                <w:b/>
                <w:sz w:val="20"/>
                <w:szCs w:val="20"/>
              </w:rPr>
            </w:pPr>
          </w:p>
        </w:tc>
        <w:tc>
          <w:tcPr>
            <w:tcW w:w="4677" w:type="dxa"/>
          </w:tcPr>
          <w:p w14:paraId="6A8A3553" w14:textId="77777777" w:rsidR="008C65D4" w:rsidRDefault="008C65D4" w:rsidP="002E7E28">
            <w:pPr>
              <w:shd w:val="clear" w:color="auto" w:fill="FFFFFF" w:themeFill="background1"/>
              <w:jc w:val="both"/>
              <w:rPr>
                <w:rFonts w:ascii="Arial" w:hAnsi="Arial" w:cs="Arial"/>
                <w:sz w:val="20"/>
                <w:szCs w:val="20"/>
              </w:rPr>
            </w:pPr>
          </w:p>
        </w:tc>
      </w:tr>
      <w:tr w:rsidR="008C65D4" w:rsidRPr="00416F9F" w14:paraId="1BE95765" w14:textId="77777777" w:rsidTr="00A92216">
        <w:tc>
          <w:tcPr>
            <w:tcW w:w="2410" w:type="dxa"/>
          </w:tcPr>
          <w:p w14:paraId="3E5DEA11" w14:textId="61CA859F" w:rsidR="008C65D4" w:rsidRDefault="008C65D4" w:rsidP="002E7E28">
            <w:pPr>
              <w:shd w:val="clear" w:color="auto" w:fill="FFFFFF" w:themeFill="background1"/>
              <w:jc w:val="both"/>
              <w:rPr>
                <w:rFonts w:ascii="Arial" w:hAnsi="Arial" w:cs="Arial"/>
                <w:b/>
                <w:sz w:val="20"/>
                <w:szCs w:val="20"/>
              </w:rPr>
            </w:pPr>
            <w:r>
              <w:rPr>
                <w:rFonts w:ascii="Arial" w:hAnsi="Arial" w:cs="Arial"/>
                <w:b/>
                <w:sz w:val="20"/>
                <w:szCs w:val="20"/>
              </w:rPr>
              <w:t>Sala Regional Toluca</w:t>
            </w:r>
          </w:p>
        </w:tc>
        <w:tc>
          <w:tcPr>
            <w:tcW w:w="4677" w:type="dxa"/>
          </w:tcPr>
          <w:p w14:paraId="33E9658B" w14:textId="365D90CC" w:rsidR="008C65D4" w:rsidRDefault="008C65D4" w:rsidP="002E7E28">
            <w:pPr>
              <w:shd w:val="clear" w:color="auto" w:fill="FFFFFF" w:themeFill="background1"/>
              <w:jc w:val="both"/>
              <w:rPr>
                <w:rFonts w:ascii="Arial" w:hAnsi="Arial" w:cs="Arial"/>
                <w:sz w:val="20"/>
                <w:szCs w:val="20"/>
              </w:rPr>
            </w:pPr>
            <w:r>
              <w:rPr>
                <w:rFonts w:ascii="Arial" w:hAnsi="Arial" w:cs="Arial"/>
                <w:sz w:val="20"/>
                <w:szCs w:val="20"/>
              </w:rPr>
              <w:t>Sala Regional Toluca del Tribunal Electoral del Poder Judicial de la Federación, correspondiente a la Quinta Circunscripción Plurinominal.</w:t>
            </w:r>
          </w:p>
        </w:tc>
      </w:tr>
      <w:tr w:rsidR="008C65D4" w:rsidRPr="00416F9F" w14:paraId="065DF83A" w14:textId="77777777" w:rsidTr="00A92216">
        <w:tc>
          <w:tcPr>
            <w:tcW w:w="2410" w:type="dxa"/>
          </w:tcPr>
          <w:p w14:paraId="6101DCB2" w14:textId="77777777" w:rsidR="008C65D4" w:rsidRPr="00416F9F" w:rsidRDefault="008C65D4" w:rsidP="002E7E28">
            <w:pPr>
              <w:shd w:val="clear" w:color="auto" w:fill="FFFFFF" w:themeFill="background1"/>
              <w:jc w:val="both"/>
              <w:rPr>
                <w:rFonts w:ascii="Arial" w:hAnsi="Arial" w:cs="Arial"/>
                <w:b/>
                <w:sz w:val="20"/>
                <w:szCs w:val="20"/>
              </w:rPr>
            </w:pPr>
          </w:p>
        </w:tc>
        <w:tc>
          <w:tcPr>
            <w:tcW w:w="4677" w:type="dxa"/>
          </w:tcPr>
          <w:p w14:paraId="1F7C8098" w14:textId="77777777" w:rsidR="008C65D4" w:rsidRPr="00416F9F" w:rsidRDefault="008C65D4" w:rsidP="002E7E28">
            <w:pPr>
              <w:shd w:val="clear" w:color="auto" w:fill="FFFFFF" w:themeFill="background1"/>
              <w:jc w:val="both"/>
              <w:rPr>
                <w:rFonts w:ascii="Arial" w:hAnsi="Arial" w:cs="Arial"/>
                <w:sz w:val="20"/>
                <w:szCs w:val="20"/>
              </w:rPr>
            </w:pPr>
          </w:p>
        </w:tc>
      </w:tr>
      <w:tr w:rsidR="004A7F09" w:rsidRPr="00416F9F" w14:paraId="089E99CD" w14:textId="77777777" w:rsidTr="00A92216">
        <w:tc>
          <w:tcPr>
            <w:tcW w:w="2410" w:type="dxa"/>
          </w:tcPr>
          <w:p w14:paraId="2215CFDA" w14:textId="77777777" w:rsidR="004A7F09" w:rsidRPr="00416F9F" w:rsidRDefault="004A7F09" w:rsidP="002E7E28">
            <w:pPr>
              <w:shd w:val="clear" w:color="auto" w:fill="FFFFFF" w:themeFill="background1"/>
              <w:jc w:val="both"/>
              <w:rPr>
                <w:rFonts w:ascii="Arial" w:hAnsi="Arial" w:cs="Arial"/>
                <w:b/>
                <w:sz w:val="20"/>
                <w:szCs w:val="20"/>
              </w:rPr>
            </w:pPr>
            <w:r w:rsidRPr="00416F9F">
              <w:rPr>
                <w:rFonts w:ascii="Arial" w:hAnsi="Arial" w:cs="Arial"/>
                <w:b/>
                <w:sz w:val="20"/>
                <w:szCs w:val="20"/>
              </w:rPr>
              <w:t>INE</w:t>
            </w:r>
          </w:p>
        </w:tc>
        <w:tc>
          <w:tcPr>
            <w:tcW w:w="4677" w:type="dxa"/>
          </w:tcPr>
          <w:p w14:paraId="39D39113" w14:textId="77777777" w:rsidR="004A7F09" w:rsidRPr="00416F9F" w:rsidRDefault="004A7F09" w:rsidP="002E7E28">
            <w:pPr>
              <w:shd w:val="clear" w:color="auto" w:fill="FFFFFF" w:themeFill="background1"/>
              <w:jc w:val="both"/>
              <w:rPr>
                <w:rFonts w:ascii="Arial" w:hAnsi="Arial" w:cs="Arial"/>
                <w:sz w:val="20"/>
                <w:szCs w:val="20"/>
              </w:rPr>
            </w:pPr>
            <w:r w:rsidRPr="00416F9F">
              <w:rPr>
                <w:rFonts w:ascii="Arial" w:hAnsi="Arial" w:cs="Arial"/>
                <w:sz w:val="20"/>
                <w:szCs w:val="20"/>
              </w:rPr>
              <w:t xml:space="preserve">Instituto Nacional Electoral. </w:t>
            </w:r>
          </w:p>
          <w:p w14:paraId="04714632" w14:textId="77777777" w:rsidR="004A7F09" w:rsidRPr="00416F9F" w:rsidRDefault="004A7F09" w:rsidP="002E7E28">
            <w:pPr>
              <w:shd w:val="clear" w:color="auto" w:fill="FFFFFF" w:themeFill="background1"/>
              <w:jc w:val="both"/>
              <w:rPr>
                <w:rFonts w:ascii="Arial" w:hAnsi="Arial" w:cs="Arial"/>
                <w:sz w:val="20"/>
                <w:szCs w:val="20"/>
              </w:rPr>
            </w:pPr>
          </w:p>
        </w:tc>
      </w:tr>
      <w:tr w:rsidR="004A7F09" w:rsidRPr="00416F9F" w14:paraId="6BC78CDF" w14:textId="77777777" w:rsidTr="00A92216">
        <w:tc>
          <w:tcPr>
            <w:tcW w:w="2410" w:type="dxa"/>
          </w:tcPr>
          <w:p w14:paraId="477EF256" w14:textId="77777777" w:rsidR="004A7F09" w:rsidRDefault="004A7F09" w:rsidP="002E7E28">
            <w:pPr>
              <w:shd w:val="clear" w:color="auto" w:fill="FFFFFF" w:themeFill="background1"/>
              <w:jc w:val="both"/>
              <w:rPr>
                <w:rFonts w:ascii="Arial" w:hAnsi="Arial" w:cs="Arial"/>
                <w:b/>
                <w:sz w:val="20"/>
                <w:szCs w:val="20"/>
              </w:rPr>
            </w:pPr>
            <w:r w:rsidRPr="00416F9F">
              <w:rPr>
                <w:rFonts w:ascii="Arial" w:hAnsi="Arial" w:cs="Arial"/>
                <w:b/>
                <w:sz w:val="20"/>
                <w:szCs w:val="20"/>
              </w:rPr>
              <w:t>Instituto</w:t>
            </w:r>
          </w:p>
          <w:p w14:paraId="6C23B52A" w14:textId="77777777" w:rsidR="004A7F09" w:rsidRPr="00416F9F" w:rsidRDefault="004A7F09" w:rsidP="002E7E28">
            <w:pPr>
              <w:shd w:val="clear" w:color="auto" w:fill="FFFFFF" w:themeFill="background1"/>
              <w:jc w:val="both"/>
              <w:rPr>
                <w:rFonts w:ascii="Arial" w:hAnsi="Arial" w:cs="Arial"/>
                <w:b/>
                <w:sz w:val="20"/>
                <w:szCs w:val="20"/>
              </w:rPr>
            </w:pPr>
          </w:p>
        </w:tc>
        <w:tc>
          <w:tcPr>
            <w:tcW w:w="4677" w:type="dxa"/>
          </w:tcPr>
          <w:p w14:paraId="30EA09FD" w14:textId="77777777" w:rsidR="004A7F09" w:rsidRDefault="004A7F09" w:rsidP="002E7E28">
            <w:pPr>
              <w:shd w:val="clear" w:color="auto" w:fill="FFFFFF" w:themeFill="background1"/>
              <w:jc w:val="both"/>
              <w:rPr>
                <w:rFonts w:ascii="Arial" w:hAnsi="Arial" w:cs="Arial"/>
                <w:sz w:val="20"/>
                <w:szCs w:val="20"/>
              </w:rPr>
            </w:pPr>
            <w:r w:rsidRPr="00416F9F">
              <w:rPr>
                <w:rFonts w:ascii="Arial" w:hAnsi="Arial" w:cs="Arial"/>
                <w:sz w:val="20"/>
                <w:szCs w:val="20"/>
              </w:rPr>
              <w:t>Instituto Electoral de Michoacán.</w:t>
            </w:r>
          </w:p>
          <w:p w14:paraId="1D8E00F6" w14:textId="77777777" w:rsidR="004A7F09" w:rsidRPr="00416F9F" w:rsidRDefault="004A7F09" w:rsidP="002E7E28">
            <w:pPr>
              <w:shd w:val="clear" w:color="auto" w:fill="FFFFFF" w:themeFill="background1"/>
              <w:jc w:val="both"/>
              <w:rPr>
                <w:rFonts w:ascii="Arial" w:hAnsi="Arial" w:cs="Arial"/>
                <w:sz w:val="20"/>
                <w:szCs w:val="20"/>
              </w:rPr>
            </w:pPr>
          </w:p>
        </w:tc>
      </w:tr>
      <w:tr w:rsidR="008C65D4" w:rsidRPr="00416F9F" w14:paraId="366F7761" w14:textId="77777777" w:rsidTr="00A92216">
        <w:tc>
          <w:tcPr>
            <w:tcW w:w="2410" w:type="dxa"/>
          </w:tcPr>
          <w:p w14:paraId="539E8E79" w14:textId="6D43899F" w:rsidR="008C65D4" w:rsidRPr="00416F9F" w:rsidRDefault="008C65D4" w:rsidP="002E7E28">
            <w:pPr>
              <w:shd w:val="clear" w:color="auto" w:fill="FFFFFF" w:themeFill="background1"/>
              <w:jc w:val="both"/>
              <w:rPr>
                <w:rFonts w:ascii="Arial" w:hAnsi="Arial" w:cs="Arial"/>
                <w:b/>
                <w:sz w:val="20"/>
                <w:szCs w:val="20"/>
              </w:rPr>
            </w:pPr>
            <w:r>
              <w:rPr>
                <w:rFonts w:ascii="Arial" w:hAnsi="Arial" w:cs="Arial"/>
                <w:b/>
                <w:sz w:val="20"/>
                <w:szCs w:val="20"/>
              </w:rPr>
              <w:t>Consejo General</w:t>
            </w:r>
          </w:p>
        </w:tc>
        <w:tc>
          <w:tcPr>
            <w:tcW w:w="4677" w:type="dxa"/>
          </w:tcPr>
          <w:p w14:paraId="04CC8DFB" w14:textId="47758280" w:rsidR="008C65D4" w:rsidRPr="00416F9F" w:rsidRDefault="008C65D4" w:rsidP="002E7E28">
            <w:pPr>
              <w:shd w:val="clear" w:color="auto" w:fill="FFFFFF" w:themeFill="background1"/>
              <w:jc w:val="both"/>
              <w:rPr>
                <w:rFonts w:ascii="Arial" w:hAnsi="Arial" w:cs="Arial"/>
                <w:sz w:val="20"/>
                <w:szCs w:val="20"/>
              </w:rPr>
            </w:pPr>
            <w:r>
              <w:rPr>
                <w:rFonts w:ascii="Arial" w:hAnsi="Arial" w:cs="Arial"/>
                <w:sz w:val="20"/>
                <w:szCs w:val="20"/>
              </w:rPr>
              <w:t>Consejo General del Instituto Electoral de Michoacán.</w:t>
            </w:r>
          </w:p>
        </w:tc>
      </w:tr>
    </w:tbl>
    <w:p w14:paraId="617426FE" w14:textId="77777777" w:rsidR="004A7F09" w:rsidRPr="00416F9F" w:rsidRDefault="004A7F09" w:rsidP="00CE374C">
      <w:pPr>
        <w:shd w:val="clear" w:color="auto" w:fill="FFFFFF" w:themeFill="background1"/>
        <w:spacing w:after="0" w:line="240" w:lineRule="auto"/>
        <w:jc w:val="both"/>
        <w:rPr>
          <w:rFonts w:ascii="Arial" w:hAnsi="Arial" w:cs="Arial"/>
          <w:b/>
          <w:sz w:val="20"/>
          <w:szCs w:val="20"/>
        </w:rPr>
      </w:pPr>
    </w:p>
    <w:p w14:paraId="4008D256" w14:textId="77777777" w:rsidR="004A7F09" w:rsidRDefault="004A7F09" w:rsidP="00CE374C">
      <w:pPr>
        <w:pStyle w:val="Sinespaciado"/>
        <w:spacing w:line="276" w:lineRule="auto"/>
        <w:jc w:val="both"/>
        <w:rPr>
          <w:rFonts w:ascii="Arial" w:hAnsi="Arial" w:cs="Arial"/>
          <w:b/>
          <w:sz w:val="24"/>
          <w:szCs w:val="24"/>
        </w:rPr>
      </w:pPr>
    </w:p>
    <w:p w14:paraId="2D7A14F2" w14:textId="77777777" w:rsidR="004A7F09" w:rsidRPr="007D4C08" w:rsidRDefault="004A7F09" w:rsidP="00CE374C">
      <w:pPr>
        <w:pStyle w:val="Sinespaciado"/>
        <w:spacing w:line="276" w:lineRule="auto"/>
        <w:jc w:val="both"/>
        <w:rPr>
          <w:rFonts w:ascii="Arial" w:hAnsi="Arial" w:cs="Arial"/>
          <w:b/>
          <w:sz w:val="24"/>
          <w:szCs w:val="24"/>
        </w:rPr>
      </w:pPr>
    </w:p>
    <w:p w14:paraId="3F824A60" w14:textId="77777777" w:rsidR="004A7F09" w:rsidRPr="007D4C08" w:rsidRDefault="004A7F09" w:rsidP="002C22BC">
      <w:pPr>
        <w:pStyle w:val="Sinespaciado"/>
        <w:jc w:val="both"/>
        <w:rPr>
          <w:rFonts w:ascii="Arial" w:hAnsi="Arial" w:cs="Arial"/>
          <w:b/>
          <w:sz w:val="24"/>
          <w:szCs w:val="24"/>
        </w:rPr>
      </w:pPr>
    </w:p>
    <w:p w14:paraId="046C2324" w14:textId="77777777" w:rsidR="004B0484" w:rsidRDefault="004B0484" w:rsidP="00EA021D">
      <w:pPr>
        <w:spacing w:after="0" w:line="276" w:lineRule="auto"/>
        <w:jc w:val="both"/>
        <w:rPr>
          <w:rFonts w:ascii="Arial" w:hAnsi="Arial" w:cs="Arial"/>
          <w:sz w:val="24"/>
          <w:szCs w:val="24"/>
        </w:rPr>
      </w:pPr>
      <w:r w:rsidRPr="004E6F66">
        <w:rPr>
          <w:rFonts w:ascii="Arial" w:hAnsi="Arial" w:cs="Arial"/>
          <w:sz w:val="24"/>
          <w:szCs w:val="24"/>
        </w:rPr>
        <w:t xml:space="preserve"> </w:t>
      </w:r>
    </w:p>
    <w:p w14:paraId="3E88AB9D" w14:textId="77777777" w:rsidR="008C65D4" w:rsidRDefault="008C65D4" w:rsidP="00EA021D">
      <w:pPr>
        <w:spacing w:after="0" w:line="276" w:lineRule="auto"/>
        <w:jc w:val="both"/>
        <w:rPr>
          <w:rFonts w:ascii="Arial" w:hAnsi="Arial" w:cs="Arial"/>
          <w:sz w:val="24"/>
          <w:szCs w:val="24"/>
        </w:rPr>
      </w:pPr>
    </w:p>
    <w:p w14:paraId="1C2C8725" w14:textId="77777777" w:rsidR="008C65D4" w:rsidRPr="004E6F66" w:rsidRDefault="008C65D4" w:rsidP="00EA021D">
      <w:pPr>
        <w:spacing w:after="0" w:line="276" w:lineRule="auto"/>
        <w:jc w:val="both"/>
        <w:rPr>
          <w:rFonts w:ascii="Arial" w:hAnsi="Arial" w:cs="Arial"/>
          <w:sz w:val="24"/>
          <w:szCs w:val="24"/>
        </w:rPr>
      </w:pPr>
    </w:p>
    <w:p w14:paraId="438CBC86" w14:textId="77777777" w:rsidR="005C56F6" w:rsidRPr="004E6F66" w:rsidRDefault="005C56F6" w:rsidP="00EA021D">
      <w:pPr>
        <w:spacing w:after="0" w:line="276" w:lineRule="auto"/>
        <w:jc w:val="center"/>
        <w:rPr>
          <w:rFonts w:ascii="Arial" w:hAnsi="Arial" w:cs="Arial"/>
          <w:b/>
          <w:bCs/>
          <w:sz w:val="24"/>
          <w:szCs w:val="24"/>
          <w:lang w:val="pt-BR"/>
        </w:rPr>
      </w:pPr>
      <w:r w:rsidRPr="004E6F66">
        <w:rPr>
          <w:rFonts w:ascii="Arial" w:hAnsi="Arial" w:cs="Arial"/>
          <w:b/>
          <w:bCs/>
          <w:sz w:val="24"/>
          <w:szCs w:val="24"/>
          <w:lang w:val="pt-BR"/>
        </w:rPr>
        <w:t>A N T E C E D E N T E S</w:t>
      </w:r>
    </w:p>
    <w:p w14:paraId="09292D1C" w14:textId="77777777" w:rsidR="005C56F6" w:rsidRPr="004E6F66" w:rsidRDefault="005C56F6" w:rsidP="00EA021D">
      <w:pPr>
        <w:spacing w:after="0" w:line="276" w:lineRule="auto"/>
        <w:jc w:val="center"/>
        <w:rPr>
          <w:rFonts w:ascii="Arial" w:hAnsi="Arial" w:cs="Arial"/>
          <w:b/>
          <w:bCs/>
          <w:sz w:val="24"/>
          <w:szCs w:val="24"/>
          <w:lang w:val="pt-BR"/>
        </w:rPr>
      </w:pPr>
    </w:p>
    <w:p w14:paraId="0BB44924" w14:textId="4A40B1BC" w:rsidR="006D2789" w:rsidRDefault="006D2789" w:rsidP="00EA021D">
      <w:pPr>
        <w:spacing w:after="0" w:line="276" w:lineRule="auto"/>
        <w:jc w:val="both"/>
        <w:rPr>
          <w:rFonts w:ascii="Arial" w:eastAsia="Calibri" w:hAnsi="Arial" w:cs="Arial"/>
          <w:sz w:val="24"/>
          <w:szCs w:val="24"/>
        </w:rPr>
      </w:pPr>
      <w:r w:rsidRPr="006D2789">
        <w:rPr>
          <w:rFonts w:ascii="Arial" w:hAnsi="Arial" w:cs="Arial"/>
          <w:b/>
          <w:sz w:val="24"/>
          <w:szCs w:val="24"/>
        </w:rPr>
        <w:t xml:space="preserve">PRIMERO. </w:t>
      </w:r>
      <w:r w:rsidRPr="006D2789">
        <w:rPr>
          <w:rFonts w:ascii="Arial" w:hAnsi="Arial" w:cs="Arial"/>
          <w:sz w:val="24"/>
          <w:szCs w:val="24"/>
        </w:rPr>
        <w:t>E</w:t>
      </w:r>
      <w:r w:rsidRPr="006D2789">
        <w:rPr>
          <w:rFonts w:ascii="Arial" w:eastAsia="Calibri" w:hAnsi="Arial" w:cs="Arial"/>
          <w:sz w:val="24"/>
          <w:szCs w:val="24"/>
        </w:rPr>
        <w:t xml:space="preserve">l 10 diez de febrero de 2014 dos mil catorce, se publicó en el Diario Oficial de la Federación, el Decreto por el que se reformaron, adicionaron y derogaron diversas disposiciones de la Constitución </w:t>
      </w:r>
      <w:r w:rsidR="004A7F09">
        <w:rPr>
          <w:rFonts w:ascii="Arial" w:eastAsia="Calibri" w:hAnsi="Arial" w:cs="Arial"/>
          <w:sz w:val="24"/>
          <w:szCs w:val="24"/>
        </w:rPr>
        <w:t>Federal</w:t>
      </w:r>
      <w:r w:rsidRPr="006D2789">
        <w:rPr>
          <w:rFonts w:ascii="Arial" w:eastAsia="Calibri" w:hAnsi="Arial" w:cs="Arial"/>
          <w:sz w:val="24"/>
          <w:szCs w:val="24"/>
        </w:rPr>
        <w:t xml:space="preserve">, en materia político-electoral, entre las cuales se modificó la denominación, estructura, funciones y objetivos del Instituto Federal Electoral para transformarse en </w:t>
      </w:r>
      <w:r w:rsidR="008C65D4">
        <w:rPr>
          <w:rFonts w:ascii="Arial" w:eastAsia="Calibri" w:hAnsi="Arial" w:cs="Arial"/>
          <w:sz w:val="24"/>
          <w:szCs w:val="24"/>
        </w:rPr>
        <w:t>INE</w:t>
      </w:r>
      <w:r w:rsidRPr="006D2789">
        <w:rPr>
          <w:rFonts w:ascii="Arial" w:eastAsia="Calibri" w:hAnsi="Arial" w:cs="Arial"/>
          <w:sz w:val="24"/>
          <w:szCs w:val="24"/>
        </w:rPr>
        <w:t>, modificándose también la estructura y funciones de los Organismos Públicos Electorales de las entidades federativas, entre los que se encuentra el Instituto.</w:t>
      </w:r>
    </w:p>
    <w:p w14:paraId="1E66A5E0" w14:textId="77777777" w:rsidR="006D2789" w:rsidRDefault="006D2789" w:rsidP="00EA021D">
      <w:pPr>
        <w:spacing w:after="0" w:line="276" w:lineRule="auto"/>
        <w:jc w:val="both"/>
        <w:rPr>
          <w:rFonts w:ascii="Arial" w:hAnsi="Arial" w:cs="Arial"/>
          <w:b/>
          <w:sz w:val="24"/>
          <w:szCs w:val="24"/>
        </w:rPr>
      </w:pPr>
    </w:p>
    <w:p w14:paraId="62F633E7" w14:textId="4C7D1ECB" w:rsidR="005C56F6" w:rsidRPr="004E6F66" w:rsidRDefault="006D2789" w:rsidP="00EA021D">
      <w:pPr>
        <w:spacing w:after="0" w:line="276" w:lineRule="auto"/>
        <w:jc w:val="both"/>
        <w:rPr>
          <w:rFonts w:ascii="Arial" w:hAnsi="Arial" w:cs="Arial"/>
          <w:sz w:val="24"/>
          <w:szCs w:val="24"/>
          <w:lang w:val="es-ES"/>
        </w:rPr>
      </w:pPr>
      <w:r>
        <w:rPr>
          <w:rFonts w:ascii="Arial" w:hAnsi="Arial" w:cs="Arial"/>
          <w:b/>
          <w:sz w:val="24"/>
          <w:szCs w:val="24"/>
        </w:rPr>
        <w:t>SEGUNDO</w:t>
      </w:r>
      <w:r w:rsidRPr="004E6F66">
        <w:rPr>
          <w:rFonts w:ascii="Arial" w:hAnsi="Arial" w:cs="Arial"/>
          <w:b/>
          <w:sz w:val="24"/>
          <w:szCs w:val="24"/>
        </w:rPr>
        <w:t xml:space="preserve">. </w:t>
      </w:r>
      <w:r w:rsidR="005C56F6" w:rsidRPr="004E6F66">
        <w:rPr>
          <w:rFonts w:ascii="Arial" w:hAnsi="Arial" w:cs="Arial"/>
          <w:sz w:val="24"/>
          <w:szCs w:val="24"/>
          <w:lang w:val="es-ES"/>
        </w:rPr>
        <w:t xml:space="preserve">El 23 veintitrés de mayo de 2014 dos mil catorce, se publicó en el Diario Oficial de la Federación la Ley General, la cual señala en su artículo 2, incisos c) y d), que dicha ley reglamenta las normas constitucionales relativas a las reglas comunes a los procesos electorales federales y locales, así como la integración de los organismos electorales, entre ellos, </w:t>
      </w:r>
      <w:r w:rsidR="008C65D4">
        <w:rPr>
          <w:rFonts w:ascii="Arial" w:hAnsi="Arial" w:cs="Arial"/>
          <w:sz w:val="24"/>
          <w:szCs w:val="24"/>
          <w:lang w:val="es-ES"/>
        </w:rPr>
        <w:t xml:space="preserve">el </w:t>
      </w:r>
      <w:r w:rsidR="005C56F6" w:rsidRPr="004E6F66">
        <w:rPr>
          <w:rFonts w:ascii="Arial" w:hAnsi="Arial" w:cs="Arial"/>
          <w:sz w:val="24"/>
          <w:szCs w:val="24"/>
          <w:lang w:val="es-ES"/>
        </w:rPr>
        <w:t>Instituto.</w:t>
      </w:r>
    </w:p>
    <w:p w14:paraId="1A32013B" w14:textId="77777777" w:rsidR="007C0419" w:rsidRPr="008C65D4" w:rsidRDefault="007C0419" w:rsidP="00EA021D">
      <w:pPr>
        <w:spacing w:after="0" w:line="276" w:lineRule="auto"/>
        <w:jc w:val="both"/>
        <w:rPr>
          <w:rFonts w:ascii="Arial" w:hAnsi="Arial" w:cs="Arial"/>
          <w:b/>
          <w:sz w:val="24"/>
          <w:szCs w:val="24"/>
          <w:lang w:val="es-ES"/>
        </w:rPr>
      </w:pPr>
    </w:p>
    <w:p w14:paraId="0B6605E2" w14:textId="36030516" w:rsidR="005C56F6" w:rsidRPr="004E6F66" w:rsidRDefault="007C0419" w:rsidP="00EA021D">
      <w:pPr>
        <w:spacing w:after="0" w:line="276" w:lineRule="auto"/>
        <w:jc w:val="both"/>
        <w:rPr>
          <w:rFonts w:ascii="Arial" w:hAnsi="Arial" w:cs="Arial"/>
          <w:sz w:val="24"/>
          <w:szCs w:val="23"/>
        </w:rPr>
      </w:pPr>
      <w:r>
        <w:rPr>
          <w:rFonts w:ascii="Arial" w:hAnsi="Arial" w:cs="Arial"/>
          <w:b/>
          <w:sz w:val="24"/>
          <w:szCs w:val="24"/>
        </w:rPr>
        <w:t>TERCERO</w:t>
      </w:r>
      <w:r w:rsidR="005C56F6" w:rsidRPr="004E6F66">
        <w:rPr>
          <w:rFonts w:ascii="Arial" w:hAnsi="Arial" w:cs="Arial"/>
          <w:b/>
          <w:sz w:val="24"/>
          <w:szCs w:val="24"/>
        </w:rPr>
        <w:t xml:space="preserve">. </w:t>
      </w:r>
      <w:r w:rsidR="005C56F6" w:rsidRPr="004E6F66">
        <w:rPr>
          <w:rFonts w:ascii="Arial" w:hAnsi="Arial" w:cs="Arial"/>
          <w:sz w:val="24"/>
          <w:szCs w:val="24"/>
        </w:rPr>
        <w:t xml:space="preserve">El 29 veintinueve de junio de 2014 dos mil catorce, se publicó en el Periódico Oficial del Gobierno </w:t>
      </w:r>
      <w:r w:rsidR="004A7F09" w:rsidRPr="004E6F66">
        <w:rPr>
          <w:rFonts w:ascii="Arial" w:eastAsia="Times New Roman" w:hAnsi="Arial" w:cs="Arial"/>
          <w:sz w:val="24"/>
          <w:szCs w:val="24"/>
          <w:lang w:eastAsia="es-MX"/>
        </w:rPr>
        <w:t>Constitucional del Estado de Michoacán de Ocampo</w:t>
      </w:r>
      <w:r w:rsidR="005C56F6" w:rsidRPr="004E6F66">
        <w:rPr>
          <w:rFonts w:ascii="Arial" w:hAnsi="Arial" w:cs="Arial"/>
          <w:sz w:val="24"/>
          <w:szCs w:val="24"/>
        </w:rPr>
        <w:t xml:space="preserve">, </w:t>
      </w:r>
      <w:r w:rsidR="005C56F6" w:rsidRPr="004E6F66">
        <w:rPr>
          <w:rFonts w:ascii="Arial" w:hAnsi="Arial" w:cs="Arial"/>
          <w:sz w:val="24"/>
          <w:szCs w:val="23"/>
        </w:rPr>
        <w:t>el Decreto número 323</w:t>
      </w:r>
      <w:r w:rsidR="008C65D4">
        <w:rPr>
          <w:rFonts w:ascii="Arial" w:hAnsi="Arial" w:cs="Arial"/>
          <w:sz w:val="24"/>
          <w:szCs w:val="23"/>
        </w:rPr>
        <w:t xml:space="preserve"> trescientos veintitrés</w:t>
      </w:r>
      <w:r w:rsidR="005C56F6" w:rsidRPr="004E6F66">
        <w:rPr>
          <w:rFonts w:ascii="Arial" w:hAnsi="Arial" w:cs="Arial"/>
          <w:sz w:val="24"/>
          <w:szCs w:val="23"/>
        </w:rPr>
        <w:t>, que contiene el Código Electoral, el cual establece en su numeral 29 que el Instituto, es un organismo público local, permanente y responsable del ejercicio de la función estatal de dirigir, organizar y vigilar las elecciones, así como los procesos de participación ciudadana en el Estado, que en el desempeño de su función se regirá por los principios de certeza, legalidad, máxima publicidad, objetividad, imparcialidad, independencia, equidad y profesionalismo.</w:t>
      </w:r>
    </w:p>
    <w:p w14:paraId="63FC7396" w14:textId="77777777" w:rsidR="005C56F6" w:rsidRPr="004E6F66" w:rsidRDefault="005C56F6" w:rsidP="00EA021D">
      <w:pPr>
        <w:spacing w:after="0" w:line="276" w:lineRule="auto"/>
        <w:jc w:val="both"/>
        <w:rPr>
          <w:rFonts w:ascii="Arial" w:hAnsi="Arial" w:cs="Arial"/>
          <w:sz w:val="24"/>
          <w:szCs w:val="23"/>
        </w:rPr>
      </w:pPr>
    </w:p>
    <w:p w14:paraId="66EB1C14" w14:textId="32240FAE" w:rsidR="005C56F6" w:rsidRPr="004E6F66" w:rsidRDefault="007C0419" w:rsidP="00EA021D">
      <w:pPr>
        <w:spacing w:after="0" w:line="276" w:lineRule="auto"/>
        <w:jc w:val="both"/>
        <w:rPr>
          <w:rFonts w:ascii="Arial" w:hAnsi="Arial" w:cs="Arial"/>
          <w:sz w:val="24"/>
          <w:szCs w:val="23"/>
        </w:rPr>
      </w:pPr>
      <w:r>
        <w:rPr>
          <w:rFonts w:ascii="Arial" w:hAnsi="Arial" w:cs="Arial"/>
          <w:b/>
          <w:sz w:val="24"/>
          <w:szCs w:val="23"/>
        </w:rPr>
        <w:t>CUARTO</w:t>
      </w:r>
      <w:r w:rsidR="005C56F6" w:rsidRPr="004E6F66">
        <w:rPr>
          <w:rFonts w:ascii="Arial" w:hAnsi="Arial" w:cs="Arial"/>
          <w:b/>
          <w:sz w:val="24"/>
          <w:szCs w:val="23"/>
        </w:rPr>
        <w:t xml:space="preserve">. </w:t>
      </w:r>
      <w:r w:rsidR="005C56F6" w:rsidRPr="004E6F66">
        <w:rPr>
          <w:rFonts w:ascii="Arial" w:hAnsi="Arial" w:cs="Arial"/>
          <w:sz w:val="24"/>
          <w:szCs w:val="23"/>
        </w:rPr>
        <w:t xml:space="preserve">El 12 doce de mayo de 2016 dos mil dieciséis, el Consejo General, a través del Acuerdo CG-09/2016, intitulado: </w:t>
      </w:r>
      <w:r w:rsidR="005C56F6" w:rsidRPr="004E6F66">
        <w:rPr>
          <w:rFonts w:ascii="Arial" w:hAnsi="Arial" w:cs="Arial"/>
          <w:i/>
          <w:sz w:val="24"/>
          <w:szCs w:val="23"/>
        </w:rPr>
        <w:t>ACUERDO DEL CONSEJO GENERAL DEL INSTITUTO ELECTORAL DE MICHOACÁN, POR EL QUE SE EXPIDE EL REGLAMENTO INTERIOR DEL INSTITUTO ELECTORAL DE MICHOACÁN</w:t>
      </w:r>
      <w:r w:rsidR="005C56F6" w:rsidRPr="004E6F66">
        <w:rPr>
          <w:rFonts w:ascii="Arial" w:hAnsi="Arial" w:cs="Arial"/>
          <w:sz w:val="24"/>
          <w:szCs w:val="23"/>
        </w:rPr>
        <w:t>; aprobó el Reglamento Interior, con el objeto de regular la integración, organización y funcionamiento de la estructura de</w:t>
      </w:r>
      <w:r w:rsidR="008C65D4">
        <w:rPr>
          <w:rFonts w:ascii="Arial" w:hAnsi="Arial" w:cs="Arial"/>
          <w:sz w:val="24"/>
          <w:szCs w:val="23"/>
        </w:rPr>
        <w:t>l</w:t>
      </w:r>
      <w:r w:rsidR="005C56F6" w:rsidRPr="004E6F66">
        <w:rPr>
          <w:rFonts w:ascii="Arial" w:hAnsi="Arial" w:cs="Arial"/>
          <w:sz w:val="24"/>
          <w:szCs w:val="23"/>
        </w:rPr>
        <w:t xml:space="preserve"> Instituto, de conformidad con la normativa aplicable. </w:t>
      </w:r>
    </w:p>
    <w:p w14:paraId="64A11C41" w14:textId="77777777" w:rsidR="005C56F6" w:rsidRPr="004E6F66" w:rsidRDefault="005C56F6" w:rsidP="00EA021D">
      <w:pPr>
        <w:spacing w:after="0" w:line="276" w:lineRule="auto"/>
        <w:jc w:val="both"/>
        <w:rPr>
          <w:rFonts w:ascii="Arial" w:hAnsi="Arial" w:cs="Arial"/>
          <w:sz w:val="24"/>
          <w:szCs w:val="23"/>
        </w:rPr>
      </w:pPr>
    </w:p>
    <w:p w14:paraId="13C5E686" w14:textId="6A3D1881" w:rsidR="005C56F6" w:rsidRPr="004E6F66" w:rsidRDefault="007C0419" w:rsidP="002E7E28">
      <w:pPr>
        <w:shd w:val="clear" w:color="auto" w:fill="FFFFFF" w:themeFill="background1"/>
        <w:spacing w:after="0" w:line="276" w:lineRule="auto"/>
        <w:jc w:val="both"/>
        <w:rPr>
          <w:rFonts w:ascii="Arial" w:eastAsia="Times New Roman" w:hAnsi="Arial" w:cs="Arial"/>
          <w:sz w:val="24"/>
          <w:szCs w:val="24"/>
          <w:lang w:eastAsia="es-MX"/>
        </w:rPr>
      </w:pPr>
      <w:r>
        <w:rPr>
          <w:rFonts w:ascii="Arial" w:hAnsi="Arial" w:cs="Arial"/>
          <w:b/>
          <w:sz w:val="24"/>
          <w:szCs w:val="23"/>
        </w:rPr>
        <w:lastRenderedPageBreak/>
        <w:t>QUINTO</w:t>
      </w:r>
      <w:r w:rsidR="005C56F6" w:rsidRPr="004E6F66">
        <w:rPr>
          <w:rFonts w:ascii="Arial" w:hAnsi="Arial" w:cs="Arial"/>
          <w:b/>
          <w:sz w:val="24"/>
          <w:szCs w:val="23"/>
        </w:rPr>
        <w:t xml:space="preserve">. </w:t>
      </w:r>
      <w:r w:rsidR="005C56F6" w:rsidRPr="004E6F66">
        <w:rPr>
          <w:rFonts w:ascii="Arial" w:eastAsia="Times New Roman" w:hAnsi="Arial" w:cs="Arial"/>
          <w:sz w:val="24"/>
          <w:szCs w:val="24"/>
          <w:lang w:eastAsia="es-MX"/>
        </w:rPr>
        <w:t xml:space="preserve">El 01 </w:t>
      </w:r>
      <w:r w:rsidR="00A900F6" w:rsidRPr="004E6F66">
        <w:rPr>
          <w:rFonts w:ascii="Arial" w:eastAsia="Times New Roman" w:hAnsi="Arial" w:cs="Arial"/>
          <w:sz w:val="24"/>
          <w:szCs w:val="24"/>
          <w:lang w:eastAsia="es-MX"/>
        </w:rPr>
        <w:t>uno</w:t>
      </w:r>
      <w:r w:rsidR="005C56F6" w:rsidRPr="004E6F66">
        <w:rPr>
          <w:rFonts w:ascii="Arial" w:eastAsia="Times New Roman" w:hAnsi="Arial" w:cs="Arial"/>
          <w:sz w:val="24"/>
          <w:szCs w:val="24"/>
          <w:lang w:eastAsia="es-MX"/>
        </w:rPr>
        <w:t xml:space="preserve"> de junio de 2017 dos mil diecisiete, se publicó en el Periódico Oficial del Gobierno Constitucional del Estado de Michoacán de Ocampo, el Decreto número 366</w:t>
      </w:r>
      <w:r w:rsidR="008C65D4">
        <w:rPr>
          <w:rFonts w:ascii="Arial" w:eastAsia="Times New Roman" w:hAnsi="Arial" w:cs="Arial"/>
          <w:sz w:val="24"/>
          <w:szCs w:val="24"/>
          <w:lang w:eastAsia="es-MX"/>
        </w:rPr>
        <w:t xml:space="preserve"> trescientos sesenta y seis</w:t>
      </w:r>
      <w:r w:rsidR="005C56F6" w:rsidRPr="004E6F66">
        <w:rPr>
          <w:rFonts w:ascii="Arial" w:eastAsia="Times New Roman" w:hAnsi="Arial" w:cs="Arial"/>
          <w:sz w:val="24"/>
          <w:szCs w:val="24"/>
          <w:lang w:eastAsia="es-MX"/>
        </w:rPr>
        <w:t xml:space="preserve">, que contiene diversas reformas al Código Electoral, entre </w:t>
      </w:r>
      <w:r w:rsidR="00774D5F">
        <w:rPr>
          <w:rFonts w:ascii="Arial" w:eastAsia="Times New Roman" w:hAnsi="Arial" w:cs="Arial"/>
          <w:sz w:val="24"/>
          <w:szCs w:val="24"/>
          <w:lang w:eastAsia="es-MX"/>
        </w:rPr>
        <w:t>ellas</w:t>
      </w:r>
      <w:r w:rsidR="00EF23A1">
        <w:rPr>
          <w:rFonts w:ascii="Arial" w:eastAsia="Times New Roman" w:hAnsi="Arial" w:cs="Arial"/>
          <w:sz w:val="24"/>
          <w:szCs w:val="24"/>
          <w:lang w:eastAsia="es-MX"/>
        </w:rPr>
        <w:t xml:space="preserve">, </w:t>
      </w:r>
      <w:r w:rsidR="00774D5F">
        <w:rPr>
          <w:rFonts w:ascii="Arial" w:eastAsia="Times New Roman" w:hAnsi="Arial" w:cs="Arial"/>
          <w:sz w:val="24"/>
          <w:szCs w:val="24"/>
          <w:lang w:eastAsia="es-MX"/>
        </w:rPr>
        <w:t>las previstas en los artículos 19, 21 y 189, referente a la elección consecutiva en los integrantes del Poder Legislativo y Ayuntamientos en el Estado de Michoacán.</w:t>
      </w:r>
    </w:p>
    <w:p w14:paraId="2A294E4A" w14:textId="77777777" w:rsidR="00A900F6" w:rsidRPr="004E6F66" w:rsidRDefault="00A900F6" w:rsidP="00EA021D">
      <w:pPr>
        <w:spacing w:after="0" w:line="276" w:lineRule="auto"/>
        <w:jc w:val="both"/>
        <w:rPr>
          <w:rFonts w:ascii="Arial" w:eastAsia="Times New Roman" w:hAnsi="Arial" w:cs="Arial"/>
          <w:sz w:val="24"/>
          <w:szCs w:val="24"/>
          <w:lang w:eastAsia="es-MX"/>
        </w:rPr>
      </w:pPr>
    </w:p>
    <w:p w14:paraId="0DAD3BC9" w14:textId="44E1EA90" w:rsidR="00A900F6" w:rsidRPr="004E6F66" w:rsidRDefault="007C0419" w:rsidP="00EA021D">
      <w:pPr>
        <w:spacing w:after="0" w:line="276"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SEXTO</w:t>
      </w:r>
      <w:r w:rsidR="00A900F6" w:rsidRPr="004E6F66">
        <w:rPr>
          <w:rFonts w:ascii="Arial" w:eastAsia="Times New Roman" w:hAnsi="Arial" w:cs="Arial"/>
          <w:b/>
          <w:sz w:val="24"/>
          <w:szCs w:val="24"/>
          <w:lang w:eastAsia="es-MX"/>
        </w:rPr>
        <w:t>.</w:t>
      </w:r>
      <w:r w:rsidR="00A900F6" w:rsidRPr="004E6F66">
        <w:rPr>
          <w:rFonts w:ascii="Arial" w:eastAsia="Times New Roman" w:hAnsi="Arial" w:cs="Arial"/>
          <w:sz w:val="24"/>
          <w:szCs w:val="24"/>
          <w:lang w:eastAsia="es-MX"/>
        </w:rPr>
        <w:t xml:space="preserve"> El 06 seis de septiembre de 2017 dos mil diecisiete, en Sesión Extraordinaria, el Consejo General aprobó el </w:t>
      </w:r>
      <w:r w:rsidR="00A900F6" w:rsidRPr="004E6F66">
        <w:rPr>
          <w:rFonts w:ascii="Arial" w:eastAsia="Times New Roman" w:hAnsi="Arial" w:cs="Arial"/>
          <w:i/>
          <w:sz w:val="24"/>
          <w:szCs w:val="24"/>
          <w:lang w:eastAsia="es-MX"/>
        </w:rPr>
        <w:t>ACUERDO QUE PRESENTA LA COMISIÓN DE ORGANIZACIÓN ELECTORAL AL CONSEJO GENERAL DEL INSTITUTO ELECTORAL DE MICHOACÁN, POR EL CUAL SE APRUEBA EL CALENDARIO PARA EL PROCESO ELECTORAL ORDINARIO LOCAL 2017-2018</w:t>
      </w:r>
      <w:r w:rsidR="00A900F6" w:rsidRPr="004E6F66">
        <w:rPr>
          <w:rFonts w:ascii="Arial" w:eastAsia="Times New Roman" w:hAnsi="Arial" w:cs="Arial"/>
          <w:sz w:val="24"/>
          <w:szCs w:val="24"/>
          <w:lang w:eastAsia="es-MX"/>
        </w:rPr>
        <w:t>, identificado con la clave CG-36/2017.</w:t>
      </w:r>
    </w:p>
    <w:p w14:paraId="49DB4BC3" w14:textId="77777777" w:rsidR="00A900F6" w:rsidRPr="004E6F66" w:rsidRDefault="00A900F6" w:rsidP="00EA021D">
      <w:pPr>
        <w:spacing w:after="0" w:line="276" w:lineRule="auto"/>
        <w:jc w:val="both"/>
        <w:rPr>
          <w:rFonts w:ascii="Arial" w:eastAsia="Times New Roman" w:hAnsi="Arial" w:cs="Arial"/>
          <w:sz w:val="24"/>
          <w:szCs w:val="24"/>
          <w:lang w:eastAsia="es-MX"/>
        </w:rPr>
      </w:pPr>
    </w:p>
    <w:p w14:paraId="7CF64516" w14:textId="29F06271" w:rsidR="00A900F6" w:rsidRPr="004E6F66" w:rsidRDefault="0012624A" w:rsidP="00EA021D">
      <w:pPr>
        <w:spacing w:after="0" w:line="276" w:lineRule="auto"/>
        <w:jc w:val="both"/>
        <w:rPr>
          <w:rFonts w:ascii="Arial" w:eastAsia="Times New Roman" w:hAnsi="Arial" w:cs="Arial"/>
          <w:sz w:val="24"/>
          <w:szCs w:val="24"/>
          <w:lang w:eastAsia="es-MX"/>
        </w:rPr>
      </w:pPr>
      <w:r w:rsidRPr="004E6F66">
        <w:rPr>
          <w:rFonts w:ascii="Arial" w:eastAsia="Times New Roman" w:hAnsi="Arial" w:cs="Arial"/>
          <w:b/>
          <w:sz w:val="24"/>
          <w:szCs w:val="24"/>
          <w:lang w:eastAsia="es-MX"/>
        </w:rPr>
        <w:t>SÉPTIMO</w:t>
      </w:r>
      <w:r w:rsidR="00A900F6" w:rsidRPr="004E6F66">
        <w:rPr>
          <w:rFonts w:ascii="Arial" w:eastAsia="Times New Roman" w:hAnsi="Arial" w:cs="Arial"/>
          <w:b/>
          <w:sz w:val="24"/>
          <w:szCs w:val="24"/>
          <w:lang w:eastAsia="es-MX"/>
        </w:rPr>
        <w:t>.</w:t>
      </w:r>
      <w:r w:rsidR="00A900F6" w:rsidRPr="004E6F66">
        <w:rPr>
          <w:rFonts w:ascii="Arial" w:eastAsia="Times New Roman" w:hAnsi="Arial" w:cs="Arial"/>
          <w:sz w:val="24"/>
          <w:szCs w:val="24"/>
          <w:lang w:eastAsia="es-MX"/>
        </w:rPr>
        <w:t xml:space="preserve"> Mediante Sesión Especial, de fecha 08</w:t>
      </w:r>
      <w:r>
        <w:rPr>
          <w:rFonts w:ascii="Arial" w:eastAsia="Times New Roman" w:hAnsi="Arial" w:cs="Arial"/>
          <w:sz w:val="24"/>
          <w:szCs w:val="24"/>
          <w:lang w:eastAsia="es-MX"/>
        </w:rPr>
        <w:t xml:space="preserve"> ocho de </w:t>
      </w:r>
      <w:r w:rsidR="00A900F6" w:rsidRPr="004E6F66">
        <w:rPr>
          <w:rFonts w:ascii="Arial" w:eastAsia="Times New Roman" w:hAnsi="Arial" w:cs="Arial"/>
          <w:sz w:val="24"/>
          <w:szCs w:val="24"/>
          <w:lang w:eastAsia="es-MX"/>
        </w:rPr>
        <w:t xml:space="preserve">septiembre del año 2017 dos mil diecisiete, el Consejo General emitió la declaratoria de inicio del Proceso Electoral Ordinario </w:t>
      </w:r>
      <w:r w:rsidR="00F44A09" w:rsidRPr="004E6F66">
        <w:rPr>
          <w:rFonts w:ascii="Arial" w:eastAsia="Times New Roman" w:hAnsi="Arial" w:cs="Arial"/>
          <w:sz w:val="24"/>
          <w:szCs w:val="24"/>
          <w:lang w:eastAsia="es-MX"/>
        </w:rPr>
        <w:t xml:space="preserve">Local </w:t>
      </w:r>
      <w:r w:rsidR="00A900F6" w:rsidRPr="004E6F66">
        <w:rPr>
          <w:rFonts w:ascii="Arial" w:eastAsia="Times New Roman" w:hAnsi="Arial" w:cs="Arial"/>
          <w:sz w:val="24"/>
          <w:szCs w:val="24"/>
          <w:lang w:eastAsia="es-MX"/>
        </w:rPr>
        <w:t>2017-2018, en términos de los artículos 182 y 183 del Código Electoral.</w:t>
      </w:r>
    </w:p>
    <w:p w14:paraId="0EC5679D" w14:textId="77777777" w:rsidR="00773C0B" w:rsidRPr="004E6F66" w:rsidRDefault="00773C0B" w:rsidP="00EA021D">
      <w:pPr>
        <w:spacing w:after="0" w:line="276" w:lineRule="auto"/>
        <w:jc w:val="both"/>
        <w:rPr>
          <w:rFonts w:ascii="Arial" w:eastAsia="Times New Roman" w:hAnsi="Arial" w:cs="Arial"/>
          <w:sz w:val="24"/>
          <w:szCs w:val="24"/>
          <w:lang w:eastAsia="es-MX"/>
        </w:rPr>
      </w:pPr>
    </w:p>
    <w:p w14:paraId="4624A702" w14:textId="2D43F509" w:rsidR="00773C0B" w:rsidRDefault="0012624A" w:rsidP="00EA021D">
      <w:pPr>
        <w:pStyle w:val="Sinespaciado"/>
        <w:spacing w:line="276" w:lineRule="auto"/>
        <w:jc w:val="both"/>
        <w:rPr>
          <w:rFonts w:ascii="Arial" w:hAnsi="Arial" w:cs="Arial"/>
          <w:sz w:val="24"/>
          <w:szCs w:val="24"/>
        </w:rPr>
      </w:pPr>
      <w:r>
        <w:rPr>
          <w:rFonts w:ascii="Arial" w:eastAsia="Times New Roman" w:hAnsi="Arial" w:cs="Arial"/>
          <w:b/>
          <w:sz w:val="24"/>
          <w:szCs w:val="24"/>
          <w:lang w:eastAsia="es-MX"/>
        </w:rPr>
        <w:t>OCTAVO</w:t>
      </w:r>
      <w:r w:rsidR="00773C0B" w:rsidRPr="004E6F66">
        <w:rPr>
          <w:rFonts w:ascii="Arial" w:eastAsia="Times New Roman" w:hAnsi="Arial" w:cs="Arial"/>
          <w:b/>
          <w:sz w:val="24"/>
          <w:szCs w:val="24"/>
          <w:lang w:eastAsia="es-MX"/>
        </w:rPr>
        <w:t>.</w:t>
      </w:r>
      <w:r w:rsidR="00773C0B" w:rsidRPr="004E6F66">
        <w:rPr>
          <w:rFonts w:ascii="Arial" w:eastAsia="Times New Roman" w:hAnsi="Arial" w:cs="Arial"/>
          <w:sz w:val="24"/>
          <w:szCs w:val="24"/>
          <w:lang w:eastAsia="es-MX"/>
        </w:rPr>
        <w:t xml:space="preserve"> El 26 veintiséis de septiembre de 2017 dos mil diecisiete, en Sesión Extraordinaria, el Consejo General aprobó el </w:t>
      </w:r>
      <w:r w:rsidR="00773C0B" w:rsidRPr="004E6F66">
        <w:rPr>
          <w:rFonts w:ascii="Arial" w:hAnsi="Arial" w:cs="Arial"/>
          <w:i/>
          <w:sz w:val="24"/>
          <w:szCs w:val="24"/>
        </w:rPr>
        <w:t xml:space="preserve">ACUERDO QUE PRESENTA LA COMISIÓN DE ORGANIZACIÓN ELECTORAL AL CONSEJO GENERAL DEL INSTITUTO ELECTORAL DE MICHOACÁN, </w:t>
      </w:r>
      <w:bookmarkStart w:id="0" w:name="_Hlk483475763"/>
      <w:r w:rsidR="00773C0B" w:rsidRPr="004E6F66">
        <w:rPr>
          <w:rFonts w:ascii="Arial" w:hAnsi="Arial" w:cs="Arial"/>
          <w:i/>
          <w:sz w:val="24"/>
          <w:szCs w:val="24"/>
        </w:rPr>
        <w:t>POR EL QUE SE EMITE EL REGLAMENTO DE CANDIDATURAS INDEPENDIENTES DEL INSTITUTO ELECTORAL DE MICHOACÁN</w:t>
      </w:r>
      <w:bookmarkEnd w:id="0"/>
      <w:r w:rsidR="00773C0B" w:rsidRPr="004E6F66">
        <w:rPr>
          <w:rFonts w:ascii="Arial" w:hAnsi="Arial" w:cs="Arial"/>
          <w:sz w:val="24"/>
          <w:szCs w:val="24"/>
        </w:rPr>
        <w:t>, identificado bajo la clave</w:t>
      </w:r>
      <w:r w:rsidR="00AD6E70">
        <w:rPr>
          <w:rFonts w:ascii="Arial" w:hAnsi="Arial" w:cs="Arial"/>
          <w:sz w:val="24"/>
          <w:szCs w:val="24"/>
        </w:rPr>
        <w:t xml:space="preserve">         </w:t>
      </w:r>
      <w:r w:rsidR="00773C0B" w:rsidRPr="004E6F66">
        <w:rPr>
          <w:rFonts w:ascii="Arial" w:hAnsi="Arial" w:cs="Arial"/>
          <w:sz w:val="24"/>
          <w:szCs w:val="24"/>
        </w:rPr>
        <w:t xml:space="preserve"> CG-46/2017</w:t>
      </w:r>
      <w:r w:rsidR="00F41256" w:rsidRPr="004E6F66">
        <w:rPr>
          <w:rFonts w:ascii="Arial" w:hAnsi="Arial" w:cs="Arial"/>
          <w:sz w:val="24"/>
          <w:szCs w:val="24"/>
        </w:rPr>
        <w:t>, dejando sin efectos el</w:t>
      </w:r>
      <w:r w:rsidR="00DD6C5D">
        <w:rPr>
          <w:rFonts w:ascii="Arial" w:hAnsi="Arial" w:cs="Arial"/>
          <w:sz w:val="24"/>
          <w:szCs w:val="24"/>
        </w:rPr>
        <w:t xml:space="preserve"> Reglamento de Candidaturas Independientes, aprobado el día 22</w:t>
      </w:r>
      <w:r w:rsidR="00AD6E70">
        <w:rPr>
          <w:rFonts w:ascii="Arial" w:hAnsi="Arial" w:cs="Arial"/>
          <w:sz w:val="24"/>
          <w:szCs w:val="24"/>
        </w:rPr>
        <w:t xml:space="preserve"> veintidós</w:t>
      </w:r>
      <w:r w:rsidR="00DD6C5D">
        <w:rPr>
          <w:rFonts w:ascii="Arial" w:hAnsi="Arial" w:cs="Arial"/>
          <w:sz w:val="24"/>
          <w:szCs w:val="24"/>
        </w:rPr>
        <w:t xml:space="preserve"> de septiembre del año 2014 dos mil catorce.</w:t>
      </w:r>
    </w:p>
    <w:p w14:paraId="0727E1AE" w14:textId="77777777" w:rsidR="007E38A1" w:rsidRDefault="007E38A1" w:rsidP="00EA021D">
      <w:pPr>
        <w:pStyle w:val="Sinespaciado"/>
        <w:spacing w:line="276" w:lineRule="auto"/>
        <w:jc w:val="both"/>
        <w:rPr>
          <w:rFonts w:ascii="Arial" w:hAnsi="Arial" w:cs="Arial"/>
          <w:sz w:val="24"/>
          <w:szCs w:val="24"/>
        </w:rPr>
      </w:pPr>
    </w:p>
    <w:p w14:paraId="20097D8B" w14:textId="052B53E6" w:rsidR="007E38A1" w:rsidRPr="007E38A1" w:rsidRDefault="007E38A1" w:rsidP="00B6531D">
      <w:pPr>
        <w:shd w:val="clear" w:color="auto" w:fill="FFFFFF" w:themeFill="background1"/>
        <w:spacing w:after="0" w:line="360" w:lineRule="auto"/>
        <w:ind w:right="-93"/>
        <w:jc w:val="both"/>
        <w:rPr>
          <w:rFonts w:ascii="Arial" w:hAnsi="Arial" w:cs="Arial"/>
          <w:sz w:val="24"/>
          <w:szCs w:val="24"/>
        </w:rPr>
      </w:pPr>
      <w:r w:rsidRPr="007E38A1">
        <w:rPr>
          <w:rFonts w:ascii="Arial" w:hAnsi="Arial" w:cs="Arial"/>
          <w:sz w:val="24"/>
          <w:szCs w:val="24"/>
        </w:rPr>
        <w:t xml:space="preserve">Inconformes con el acuerdo de referencia, los ciudadanos Carla del Rocío Gómez Torres y Fabio </w:t>
      </w:r>
      <w:proofErr w:type="spellStart"/>
      <w:r w:rsidRPr="007E38A1">
        <w:rPr>
          <w:rFonts w:ascii="Arial" w:hAnsi="Arial" w:cs="Arial"/>
          <w:sz w:val="24"/>
          <w:szCs w:val="24"/>
        </w:rPr>
        <w:t>Sistos</w:t>
      </w:r>
      <w:proofErr w:type="spellEnd"/>
      <w:r w:rsidRPr="007E38A1">
        <w:rPr>
          <w:rFonts w:ascii="Arial" w:hAnsi="Arial" w:cs="Arial"/>
          <w:sz w:val="24"/>
          <w:szCs w:val="24"/>
        </w:rPr>
        <w:t xml:space="preserve"> Rangel, </w:t>
      </w:r>
      <w:r w:rsidR="00AD6E70">
        <w:rPr>
          <w:rFonts w:ascii="Arial" w:hAnsi="Arial" w:cs="Arial"/>
          <w:sz w:val="24"/>
          <w:szCs w:val="24"/>
        </w:rPr>
        <w:t>los días</w:t>
      </w:r>
      <w:r w:rsidRPr="007E38A1">
        <w:rPr>
          <w:rFonts w:ascii="Arial" w:hAnsi="Arial" w:cs="Arial"/>
          <w:sz w:val="24"/>
          <w:szCs w:val="24"/>
        </w:rPr>
        <w:t xml:space="preserve"> 29</w:t>
      </w:r>
      <w:r w:rsidR="00AD6E70">
        <w:rPr>
          <w:rFonts w:ascii="Arial" w:hAnsi="Arial" w:cs="Arial"/>
          <w:sz w:val="24"/>
          <w:szCs w:val="24"/>
        </w:rPr>
        <w:t xml:space="preserve"> veintinueve </w:t>
      </w:r>
      <w:r w:rsidRPr="007E38A1">
        <w:rPr>
          <w:rFonts w:ascii="Arial" w:hAnsi="Arial" w:cs="Arial"/>
          <w:sz w:val="24"/>
          <w:szCs w:val="24"/>
        </w:rPr>
        <w:t>de septiembre y 1</w:t>
      </w:r>
      <w:r w:rsidR="00AD6E70">
        <w:rPr>
          <w:rFonts w:ascii="Arial" w:hAnsi="Arial" w:cs="Arial"/>
          <w:sz w:val="24"/>
          <w:szCs w:val="24"/>
        </w:rPr>
        <w:t>°</w:t>
      </w:r>
      <w:r w:rsidRPr="007E38A1">
        <w:rPr>
          <w:rFonts w:ascii="Arial" w:hAnsi="Arial" w:cs="Arial"/>
          <w:sz w:val="24"/>
          <w:szCs w:val="24"/>
        </w:rPr>
        <w:t xml:space="preserve"> </w:t>
      </w:r>
      <w:r w:rsidR="00AD6E70">
        <w:rPr>
          <w:rFonts w:ascii="Arial" w:hAnsi="Arial" w:cs="Arial"/>
          <w:sz w:val="24"/>
          <w:szCs w:val="24"/>
        </w:rPr>
        <w:t>primero</w:t>
      </w:r>
      <w:r w:rsidRPr="007E38A1">
        <w:rPr>
          <w:rFonts w:ascii="Arial" w:hAnsi="Arial" w:cs="Arial"/>
          <w:sz w:val="24"/>
          <w:szCs w:val="24"/>
        </w:rPr>
        <w:t xml:space="preserve"> de octubre,</w:t>
      </w:r>
      <w:r w:rsidR="00AD6E70">
        <w:rPr>
          <w:rFonts w:ascii="Arial" w:hAnsi="Arial" w:cs="Arial"/>
          <w:sz w:val="24"/>
          <w:szCs w:val="24"/>
        </w:rPr>
        <w:t xml:space="preserve"> del año 2017 dos mil diecisiete,</w:t>
      </w:r>
      <w:r w:rsidRPr="007E38A1">
        <w:rPr>
          <w:rFonts w:ascii="Arial" w:hAnsi="Arial" w:cs="Arial"/>
          <w:sz w:val="24"/>
          <w:szCs w:val="24"/>
        </w:rPr>
        <w:t xml:space="preserve"> respectivamente, presentaron sus escritos de demanda, la primera ante el Tribunal</w:t>
      </w:r>
      <w:r w:rsidR="00AD6E70">
        <w:rPr>
          <w:rFonts w:ascii="Arial" w:hAnsi="Arial" w:cs="Arial"/>
          <w:sz w:val="24"/>
          <w:szCs w:val="24"/>
        </w:rPr>
        <w:t xml:space="preserve"> Electoral del Estado de Michoacán</w:t>
      </w:r>
      <w:r w:rsidRPr="007E38A1">
        <w:rPr>
          <w:rFonts w:ascii="Arial" w:hAnsi="Arial" w:cs="Arial"/>
          <w:sz w:val="24"/>
          <w:szCs w:val="24"/>
        </w:rPr>
        <w:t xml:space="preserve"> y el segundo ante </w:t>
      </w:r>
      <w:r w:rsidR="00AD6E70">
        <w:rPr>
          <w:rFonts w:ascii="Arial" w:hAnsi="Arial" w:cs="Arial"/>
          <w:sz w:val="24"/>
          <w:szCs w:val="24"/>
        </w:rPr>
        <w:t>el</w:t>
      </w:r>
      <w:r w:rsidRPr="007E38A1">
        <w:rPr>
          <w:rFonts w:ascii="Arial" w:hAnsi="Arial" w:cs="Arial"/>
          <w:sz w:val="24"/>
          <w:szCs w:val="24"/>
        </w:rPr>
        <w:t xml:space="preserve"> Instituto, mismos que fueron registrados por el </w:t>
      </w:r>
      <w:r w:rsidR="00AD6E70">
        <w:rPr>
          <w:rFonts w:ascii="Arial" w:hAnsi="Arial" w:cs="Arial"/>
          <w:sz w:val="24"/>
          <w:szCs w:val="24"/>
        </w:rPr>
        <w:t xml:space="preserve">aludido </w:t>
      </w:r>
      <w:r w:rsidRPr="007E38A1">
        <w:rPr>
          <w:rFonts w:ascii="Arial" w:hAnsi="Arial" w:cs="Arial"/>
          <w:sz w:val="24"/>
          <w:szCs w:val="24"/>
        </w:rPr>
        <w:t xml:space="preserve">Tribunal Electoral con las claves </w:t>
      </w:r>
      <w:r w:rsidR="00AD6E70">
        <w:rPr>
          <w:rFonts w:ascii="Arial" w:hAnsi="Arial" w:cs="Arial"/>
          <w:sz w:val="24"/>
          <w:szCs w:val="24"/>
        </w:rPr>
        <w:t xml:space="preserve">                           </w:t>
      </w:r>
      <w:r w:rsidRPr="007E38A1">
        <w:rPr>
          <w:rFonts w:ascii="Arial" w:hAnsi="Arial" w:cs="Arial"/>
          <w:bCs/>
          <w:sz w:val="24"/>
          <w:szCs w:val="24"/>
          <w:lang w:val="es-ES"/>
        </w:rPr>
        <w:t>TEEM-</w:t>
      </w:r>
      <w:r w:rsidRPr="007E38A1">
        <w:rPr>
          <w:rFonts w:ascii="Arial" w:hAnsi="Arial" w:cs="Arial"/>
          <w:bCs/>
          <w:sz w:val="24"/>
          <w:szCs w:val="24"/>
          <w:lang w:val="es-ES"/>
        </w:rPr>
        <w:lastRenderedPageBreak/>
        <w:t>JDC-036/2017 Y TEEM-JDC-037/2017, respectivamente, por lo que al existir una conexidad en la causa fueron ACUMULADOS</w:t>
      </w:r>
      <w:r w:rsidRPr="007E38A1">
        <w:rPr>
          <w:rFonts w:ascii="Arial" w:hAnsi="Arial" w:cs="Arial"/>
          <w:sz w:val="24"/>
          <w:szCs w:val="24"/>
        </w:rPr>
        <w:t>.</w:t>
      </w:r>
    </w:p>
    <w:p w14:paraId="27221337" w14:textId="77777777" w:rsidR="007E38A1" w:rsidRDefault="007E38A1" w:rsidP="00B6531D">
      <w:pPr>
        <w:shd w:val="clear" w:color="auto" w:fill="FFFFFF" w:themeFill="background1"/>
        <w:spacing w:after="0" w:line="360" w:lineRule="auto"/>
        <w:ind w:right="-93"/>
        <w:jc w:val="both"/>
        <w:rPr>
          <w:rFonts w:ascii="Arial" w:hAnsi="Arial" w:cs="Arial"/>
          <w:sz w:val="24"/>
          <w:szCs w:val="24"/>
        </w:rPr>
      </w:pPr>
    </w:p>
    <w:p w14:paraId="6147F706" w14:textId="61C75C78" w:rsidR="007E38A1" w:rsidRPr="007E38A1" w:rsidRDefault="007E38A1" w:rsidP="00B6531D">
      <w:pPr>
        <w:shd w:val="clear" w:color="auto" w:fill="FFFFFF" w:themeFill="background1"/>
        <w:spacing w:after="0" w:line="360" w:lineRule="auto"/>
        <w:ind w:right="-93"/>
        <w:jc w:val="both"/>
        <w:rPr>
          <w:rFonts w:ascii="Arial" w:eastAsia="Times New Roman" w:hAnsi="Arial" w:cs="Arial"/>
          <w:sz w:val="24"/>
          <w:szCs w:val="24"/>
          <w:lang w:eastAsia="es-MX"/>
        </w:rPr>
      </w:pPr>
      <w:r>
        <w:rPr>
          <w:rFonts w:ascii="Arial" w:hAnsi="Arial" w:cs="Arial"/>
          <w:b/>
          <w:sz w:val="24"/>
          <w:szCs w:val="24"/>
        </w:rPr>
        <w:t>NOVENO</w:t>
      </w:r>
      <w:r w:rsidRPr="007E38A1">
        <w:rPr>
          <w:rFonts w:ascii="Arial" w:hAnsi="Arial" w:cs="Arial"/>
          <w:b/>
          <w:sz w:val="24"/>
          <w:szCs w:val="24"/>
        </w:rPr>
        <w:t xml:space="preserve">. </w:t>
      </w:r>
      <w:r w:rsidRPr="007E38A1">
        <w:rPr>
          <w:rFonts w:ascii="Arial" w:eastAsia="Times New Roman" w:hAnsi="Arial" w:cs="Arial"/>
          <w:sz w:val="24"/>
          <w:szCs w:val="24"/>
          <w:lang w:eastAsia="es-MX"/>
        </w:rPr>
        <w:t xml:space="preserve">El </w:t>
      </w:r>
      <w:r w:rsidR="00AD6E70">
        <w:rPr>
          <w:rFonts w:ascii="Arial" w:eastAsia="Times New Roman" w:hAnsi="Arial" w:cs="Arial"/>
          <w:sz w:val="24"/>
          <w:szCs w:val="24"/>
          <w:lang w:eastAsia="es-MX"/>
        </w:rPr>
        <w:t xml:space="preserve">día </w:t>
      </w:r>
      <w:r w:rsidRPr="007E38A1">
        <w:rPr>
          <w:rFonts w:ascii="Arial" w:eastAsia="Times New Roman" w:hAnsi="Arial" w:cs="Arial"/>
          <w:sz w:val="24"/>
          <w:szCs w:val="24"/>
          <w:lang w:eastAsia="es-MX"/>
        </w:rPr>
        <w:t xml:space="preserve">09 nueve de noviembre de 2017 dos mil diecisiete, se recibió en la Oficialía de Partes del Instituto, el oficio TEEM-SGA-2602/2017, signado por la Licenciada </w:t>
      </w:r>
      <w:proofErr w:type="spellStart"/>
      <w:r w:rsidRPr="007E38A1">
        <w:rPr>
          <w:rFonts w:ascii="Arial" w:eastAsia="Times New Roman" w:hAnsi="Arial" w:cs="Arial"/>
          <w:sz w:val="24"/>
          <w:szCs w:val="24"/>
          <w:lang w:eastAsia="es-MX"/>
        </w:rPr>
        <w:t>Jeymi</w:t>
      </w:r>
      <w:proofErr w:type="spellEnd"/>
      <w:r w:rsidRPr="007E38A1">
        <w:rPr>
          <w:rFonts w:ascii="Arial" w:eastAsia="Times New Roman" w:hAnsi="Arial" w:cs="Arial"/>
          <w:sz w:val="24"/>
          <w:szCs w:val="24"/>
          <w:lang w:eastAsia="es-MX"/>
        </w:rPr>
        <w:t xml:space="preserve"> Pérez Flores, Actuaria del Tribunal Electoral del Estado de Michoacán, por medio del cual notificó la sentencia dictada dentro de los </w:t>
      </w:r>
      <w:r w:rsidR="00AD6E70">
        <w:rPr>
          <w:rFonts w:ascii="Arial" w:hAnsi="Arial" w:cs="Arial"/>
          <w:bCs/>
          <w:sz w:val="24"/>
          <w:szCs w:val="24"/>
          <w:lang w:val="es-ES"/>
        </w:rPr>
        <w:t>J</w:t>
      </w:r>
      <w:r w:rsidRPr="007E38A1">
        <w:rPr>
          <w:rFonts w:ascii="Arial" w:hAnsi="Arial" w:cs="Arial"/>
          <w:bCs/>
          <w:sz w:val="24"/>
          <w:szCs w:val="24"/>
          <w:lang w:val="es-ES"/>
        </w:rPr>
        <w:t xml:space="preserve">uicios para la </w:t>
      </w:r>
      <w:r w:rsidR="00AD6E70">
        <w:rPr>
          <w:rFonts w:ascii="Arial" w:hAnsi="Arial" w:cs="Arial"/>
          <w:bCs/>
          <w:sz w:val="24"/>
          <w:szCs w:val="24"/>
          <w:lang w:val="es-ES"/>
        </w:rPr>
        <w:t>P</w:t>
      </w:r>
      <w:r w:rsidRPr="007E38A1">
        <w:rPr>
          <w:rFonts w:ascii="Arial" w:hAnsi="Arial" w:cs="Arial"/>
          <w:bCs/>
          <w:sz w:val="24"/>
          <w:szCs w:val="24"/>
          <w:lang w:val="es-ES"/>
        </w:rPr>
        <w:t xml:space="preserve">rotección de los </w:t>
      </w:r>
      <w:r w:rsidR="00AD6E70">
        <w:rPr>
          <w:rFonts w:ascii="Arial" w:hAnsi="Arial" w:cs="Arial"/>
          <w:bCs/>
          <w:sz w:val="24"/>
          <w:szCs w:val="24"/>
          <w:lang w:val="es-ES"/>
        </w:rPr>
        <w:t>D</w:t>
      </w:r>
      <w:r w:rsidRPr="007E38A1">
        <w:rPr>
          <w:rFonts w:ascii="Arial" w:hAnsi="Arial" w:cs="Arial"/>
          <w:bCs/>
          <w:sz w:val="24"/>
          <w:szCs w:val="24"/>
          <w:lang w:val="es-ES"/>
        </w:rPr>
        <w:t xml:space="preserve">erechos </w:t>
      </w:r>
      <w:r w:rsidR="00AD6E70">
        <w:rPr>
          <w:rFonts w:ascii="Arial" w:hAnsi="Arial" w:cs="Arial"/>
          <w:bCs/>
          <w:sz w:val="24"/>
          <w:szCs w:val="24"/>
          <w:lang w:val="es-ES"/>
        </w:rPr>
        <w:t>P</w:t>
      </w:r>
      <w:r w:rsidRPr="007E38A1">
        <w:rPr>
          <w:rFonts w:ascii="Arial" w:hAnsi="Arial" w:cs="Arial"/>
          <w:bCs/>
          <w:sz w:val="24"/>
          <w:szCs w:val="24"/>
          <w:lang w:val="es-ES"/>
        </w:rPr>
        <w:t>olítico-</w:t>
      </w:r>
      <w:r w:rsidR="00AD6E70">
        <w:rPr>
          <w:rFonts w:ascii="Arial" w:hAnsi="Arial" w:cs="Arial"/>
          <w:bCs/>
          <w:sz w:val="24"/>
          <w:szCs w:val="24"/>
          <w:lang w:val="es-ES"/>
        </w:rPr>
        <w:t>E</w:t>
      </w:r>
      <w:r w:rsidRPr="007E38A1">
        <w:rPr>
          <w:rFonts w:ascii="Arial" w:hAnsi="Arial" w:cs="Arial"/>
          <w:bCs/>
          <w:sz w:val="24"/>
          <w:szCs w:val="24"/>
          <w:lang w:val="es-ES"/>
        </w:rPr>
        <w:t xml:space="preserve">lectorales del </w:t>
      </w:r>
      <w:r w:rsidR="00AD6E70">
        <w:rPr>
          <w:rFonts w:ascii="Arial" w:hAnsi="Arial" w:cs="Arial"/>
          <w:bCs/>
          <w:sz w:val="24"/>
          <w:szCs w:val="24"/>
          <w:lang w:val="es-ES"/>
        </w:rPr>
        <w:t>C</w:t>
      </w:r>
      <w:r w:rsidRPr="007E38A1">
        <w:rPr>
          <w:rFonts w:ascii="Arial" w:hAnsi="Arial" w:cs="Arial"/>
          <w:bCs/>
          <w:sz w:val="24"/>
          <w:szCs w:val="24"/>
          <w:lang w:val="es-ES"/>
        </w:rPr>
        <w:t xml:space="preserve">iudadano, identificados </w:t>
      </w:r>
      <w:r w:rsidR="00AD6E70">
        <w:rPr>
          <w:rFonts w:ascii="Arial" w:hAnsi="Arial" w:cs="Arial"/>
          <w:bCs/>
          <w:sz w:val="24"/>
          <w:szCs w:val="24"/>
          <w:lang w:val="es-ES"/>
        </w:rPr>
        <w:t>bajo</w:t>
      </w:r>
      <w:r w:rsidRPr="007E38A1">
        <w:rPr>
          <w:rFonts w:ascii="Arial" w:hAnsi="Arial" w:cs="Arial"/>
          <w:bCs/>
          <w:sz w:val="24"/>
          <w:szCs w:val="24"/>
          <w:lang w:val="es-ES"/>
        </w:rPr>
        <w:t xml:space="preserve"> las claves TEEM-JDC-036/2017 y </w:t>
      </w:r>
      <w:r w:rsidR="00AD6E70">
        <w:rPr>
          <w:rFonts w:ascii="Arial" w:hAnsi="Arial" w:cs="Arial"/>
          <w:bCs/>
          <w:sz w:val="24"/>
          <w:szCs w:val="24"/>
          <w:lang w:val="es-ES"/>
        </w:rPr>
        <w:t xml:space="preserve">             </w:t>
      </w:r>
      <w:r w:rsidRPr="007E38A1">
        <w:rPr>
          <w:rFonts w:ascii="Arial" w:hAnsi="Arial" w:cs="Arial"/>
          <w:bCs/>
          <w:sz w:val="24"/>
          <w:szCs w:val="24"/>
          <w:lang w:val="es-ES"/>
        </w:rPr>
        <w:t>TEEM-JDC-037/2017 Acumulados</w:t>
      </w:r>
      <w:r w:rsidRPr="007E38A1">
        <w:rPr>
          <w:rFonts w:ascii="Arial" w:eastAsia="Times New Roman" w:hAnsi="Arial" w:cs="Arial"/>
          <w:sz w:val="24"/>
          <w:szCs w:val="24"/>
          <w:lang w:eastAsia="es-MX"/>
        </w:rPr>
        <w:t>, en la que, en la parte atinente se resolvió lo siguiente:</w:t>
      </w:r>
    </w:p>
    <w:p w14:paraId="149A3D59" w14:textId="77777777" w:rsidR="008C65D4" w:rsidRDefault="008C65D4" w:rsidP="00B6531D">
      <w:pPr>
        <w:shd w:val="clear" w:color="auto" w:fill="FFFFFF" w:themeFill="background1"/>
        <w:spacing w:after="0" w:line="240" w:lineRule="auto"/>
        <w:ind w:left="426" w:right="-93"/>
        <w:jc w:val="both"/>
        <w:rPr>
          <w:rFonts w:ascii="Arial" w:eastAsia="Times New Roman" w:hAnsi="Arial" w:cs="Arial"/>
          <w:i/>
          <w:sz w:val="20"/>
          <w:szCs w:val="20"/>
          <w:lang w:eastAsia="es-MX"/>
        </w:rPr>
      </w:pPr>
    </w:p>
    <w:p w14:paraId="20DC9D6A" w14:textId="7C38BBCE" w:rsidR="007E38A1" w:rsidRPr="008C65D4" w:rsidRDefault="008C65D4" w:rsidP="008C65D4">
      <w:pPr>
        <w:shd w:val="clear" w:color="auto" w:fill="FFFFFF" w:themeFill="background1"/>
        <w:spacing w:after="0" w:line="240" w:lineRule="auto"/>
        <w:ind w:left="426" w:right="-93"/>
        <w:jc w:val="both"/>
        <w:rPr>
          <w:rFonts w:ascii="Arial" w:eastAsia="Times New Roman" w:hAnsi="Arial" w:cs="Arial"/>
          <w:i/>
          <w:sz w:val="20"/>
          <w:szCs w:val="20"/>
          <w:lang w:eastAsia="es-MX"/>
        </w:rPr>
      </w:pPr>
      <w:r w:rsidRPr="008C65D4">
        <w:rPr>
          <w:rFonts w:ascii="Arial" w:eastAsia="Times New Roman" w:hAnsi="Arial" w:cs="Arial"/>
          <w:i/>
          <w:sz w:val="20"/>
          <w:szCs w:val="20"/>
          <w:lang w:eastAsia="es-MX"/>
        </w:rPr>
        <w:t>[</w:t>
      </w:r>
      <w:r w:rsidR="007E38A1" w:rsidRPr="008C65D4">
        <w:rPr>
          <w:rFonts w:ascii="Arial" w:eastAsia="Times New Roman" w:hAnsi="Arial" w:cs="Arial"/>
          <w:i/>
          <w:sz w:val="20"/>
          <w:szCs w:val="20"/>
          <w:lang w:eastAsia="es-MX"/>
        </w:rPr>
        <w:t>…</w:t>
      </w:r>
      <w:r w:rsidRPr="008C65D4">
        <w:rPr>
          <w:rFonts w:ascii="Arial" w:eastAsia="Times New Roman" w:hAnsi="Arial" w:cs="Arial"/>
          <w:i/>
          <w:sz w:val="20"/>
          <w:szCs w:val="20"/>
          <w:lang w:eastAsia="es-MX"/>
        </w:rPr>
        <w:t>]</w:t>
      </w:r>
    </w:p>
    <w:p w14:paraId="03BEB09E" w14:textId="77777777" w:rsidR="007E38A1" w:rsidRPr="008C65D4" w:rsidRDefault="007E38A1" w:rsidP="008C65D4">
      <w:pPr>
        <w:shd w:val="clear" w:color="auto" w:fill="FFFFFF" w:themeFill="background1"/>
        <w:spacing w:after="0" w:line="240" w:lineRule="auto"/>
        <w:ind w:left="426" w:right="474"/>
        <w:jc w:val="both"/>
        <w:rPr>
          <w:rFonts w:ascii="Arial" w:eastAsia="Times New Roman" w:hAnsi="Arial" w:cs="Arial"/>
          <w:i/>
          <w:sz w:val="20"/>
          <w:szCs w:val="20"/>
          <w:lang w:eastAsia="es-MX"/>
        </w:rPr>
      </w:pPr>
      <w:r w:rsidRPr="008C65D4">
        <w:rPr>
          <w:rFonts w:ascii="Arial" w:eastAsia="Times New Roman" w:hAnsi="Arial" w:cs="Arial"/>
          <w:b/>
          <w:i/>
          <w:sz w:val="20"/>
          <w:szCs w:val="20"/>
          <w:lang w:eastAsia="es-MX"/>
        </w:rPr>
        <w:t>SEXTO. Efectos de la sentencia.</w:t>
      </w:r>
      <w:r w:rsidRPr="008C65D4">
        <w:rPr>
          <w:rFonts w:ascii="Arial" w:eastAsia="Times New Roman" w:hAnsi="Arial" w:cs="Arial"/>
          <w:i/>
          <w:sz w:val="20"/>
          <w:szCs w:val="20"/>
          <w:lang w:eastAsia="es-MX"/>
        </w:rPr>
        <w:t xml:space="preserve"> Al haber resultado </w:t>
      </w:r>
      <w:r w:rsidRPr="008C65D4">
        <w:rPr>
          <w:rFonts w:ascii="Arial" w:eastAsia="Times New Roman" w:hAnsi="Arial" w:cs="Arial"/>
          <w:b/>
          <w:i/>
          <w:sz w:val="20"/>
          <w:szCs w:val="20"/>
          <w:lang w:eastAsia="es-MX"/>
        </w:rPr>
        <w:t>fundados</w:t>
      </w:r>
      <w:r w:rsidRPr="008C65D4">
        <w:rPr>
          <w:rFonts w:ascii="Arial" w:eastAsia="Times New Roman" w:hAnsi="Arial" w:cs="Arial"/>
          <w:i/>
          <w:sz w:val="20"/>
          <w:szCs w:val="20"/>
          <w:lang w:eastAsia="es-MX"/>
        </w:rPr>
        <w:t xml:space="preserve"> los motivos de disenso referentes a los temas del procedimiento de recepción de apoyos en los Comités Municipales y por funcionarios electorales, así como de la implementación de una herramienta tecnológica para la obtención del respaldo ciudadano, y el porcentaje de apoyo requerido para quienes por primera vez pretendan integrarse de manera individual a un Ayuntamiento, que busque la elección consecutiva, lo procedente es, </w:t>
      </w:r>
      <w:r w:rsidRPr="008C65D4">
        <w:rPr>
          <w:rFonts w:ascii="Arial" w:eastAsia="Times New Roman" w:hAnsi="Arial" w:cs="Arial"/>
          <w:b/>
          <w:i/>
          <w:sz w:val="20"/>
          <w:szCs w:val="20"/>
          <w:lang w:eastAsia="es-MX"/>
        </w:rPr>
        <w:t>ordenar</w:t>
      </w:r>
      <w:r w:rsidRPr="008C65D4">
        <w:rPr>
          <w:rFonts w:ascii="Arial" w:eastAsia="Times New Roman" w:hAnsi="Arial" w:cs="Arial"/>
          <w:i/>
          <w:sz w:val="20"/>
          <w:szCs w:val="20"/>
          <w:lang w:eastAsia="es-MX"/>
        </w:rPr>
        <w:t xml:space="preserve"> al IEM, para que en apego a su facultad reglamentaria, a la brevedad posible someta a discusión de su Consejo General los siguientes puntos: </w:t>
      </w:r>
    </w:p>
    <w:p w14:paraId="458A57C4" w14:textId="77777777" w:rsidR="007E38A1" w:rsidRPr="008C65D4" w:rsidRDefault="007E38A1" w:rsidP="008C65D4">
      <w:pPr>
        <w:shd w:val="clear" w:color="auto" w:fill="FFFFFF" w:themeFill="background1"/>
        <w:spacing w:after="0" w:line="240" w:lineRule="auto"/>
        <w:ind w:left="426" w:right="474"/>
        <w:jc w:val="both"/>
        <w:rPr>
          <w:rFonts w:ascii="Arial" w:eastAsia="Times New Roman" w:hAnsi="Arial" w:cs="Arial"/>
          <w:i/>
          <w:sz w:val="20"/>
          <w:szCs w:val="20"/>
          <w:lang w:eastAsia="es-MX"/>
        </w:rPr>
      </w:pPr>
    </w:p>
    <w:p w14:paraId="6755E726" w14:textId="77777777" w:rsidR="007E38A1" w:rsidRPr="008C65D4" w:rsidRDefault="007E38A1" w:rsidP="008C65D4">
      <w:pPr>
        <w:numPr>
          <w:ilvl w:val="0"/>
          <w:numId w:val="25"/>
        </w:numPr>
        <w:shd w:val="clear" w:color="auto" w:fill="FFFFFF" w:themeFill="background1"/>
        <w:spacing w:after="0" w:line="240" w:lineRule="auto"/>
        <w:ind w:right="474"/>
        <w:contextualSpacing/>
        <w:jc w:val="both"/>
        <w:rPr>
          <w:rFonts w:ascii="Arial" w:eastAsia="Times New Roman" w:hAnsi="Arial" w:cs="Arial"/>
          <w:i/>
          <w:sz w:val="20"/>
          <w:szCs w:val="20"/>
          <w:lang w:eastAsia="es-MX"/>
        </w:rPr>
      </w:pPr>
      <w:r w:rsidRPr="008C65D4">
        <w:rPr>
          <w:rFonts w:ascii="Arial" w:eastAsia="Times New Roman" w:hAnsi="Arial" w:cs="Arial"/>
          <w:i/>
          <w:sz w:val="20"/>
          <w:szCs w:val="20"/>
          <w:lang w:eastAsia="es-MX"/>
        </w:rPr>
        <w:t>Establecer reglamentariamente, dentro del procedimiento configurado en la normativa electoral del Estado, un mecanismo tecnológico, para que sea recabado el apoyo ciudadano, previendo igualmente regímenes de excepción.</w:t>
      </w:r>
    </w:p>
    <w:p w14:paraId="65917AB0" w14:textId="77777777" w:rsidR="007E38A1" w:rsidRPr="008C65D4" w:rsidRDefault="007E38A1" w:rsidP="008C65D4">
      <w:pPr>
        <w:numPr>
          <w:ilvl w:val="0"/>
          <w:numId w:val="25"/>
        </w:numPr>
        <w:shd w:val="clear" w:color="auto" w:fill="FFFFFF" w:themeFill="background1"/>
        <w:spacing w:after="0" w:line="240" w:lineRule="auto"/>
        <w:ind w:right="474"/>
        <w:contextualSpacing/>
        <w:jc w:val="both"/>
        <w:rPr>
          <w:rFonts w:ascii="Arial" w:eastAsia="Times New Roman" w:hAnsi="Arial" w:cs="Arial"/>
          <w:i/>
          <w:sz w:val="20"/>
          <w:szCs w:val="20"/>
          <w:lang w:eastAsia="es-MX"/>
        </w:rPr>
      </w:pPr>
      <w:r w:rsidRPr="008C65D4">
        <w:rPr>
          <w:rFonts w:ascii="Arial" w:eastAsia="Times New Roman" w:hAnsi="Arial" w:cs="Arial"/>
          <w:i/>
          <w:sz w:val="20"/>
          <w:szCs w:val="20"/>
          <w:lang w:eastAsia="es-MX"/>
        </w:rPr>
        <w:t>Establecer reglamentariamente la facultad de habilitar inmuebles y funcionarios adicionales al Comité Municipal, suficientes para la recepción del apoyo ciudadano.</w:t>
      </w:r>
    </w:p>
    <w:p w14:paraId="191CA2A2" w14:textId="77777777" w:rsidR="007E38A1" w:rsidRPr="008C65D4" w:rsidRDefault="007E38A1" w:rsidP="008C65D4">
      <w:pPr>
        <w:numPr>
          <w:ilvl w:val="0"/>
          <w:numId w:val="25"/>
        </w:numPr>
        <w:shd w:val="clear" w:color="auto" w:fill="FFFFFF" w:themeFill="background1"/>
        <w:spacing w:after="0" w:line="240" w:lineRule="auto"/>
        <w:ind w:right="474"/>
        <w:contextualSpacing/>
        <w:jc w:val="both"/>
        <w:rPr>
          <w:rFonts w:ascii="Arial" w:eastAsia="Times New Roman" w:hAnsi="Arial" w:cs="Arial"/>
          <w:i/>
          <w:sz w:val="20"/>
          <w:szCs w:val="20"/>
          <w:lang w:eastAsia="es-MX"/>
        </w:rPr>
      </w:pPr>
      <w:r w:rsidRPr="008C65D4">
        <w:rPr>
          <w:rFonts w:ascii="Arial" w:eastAsia="Times New Roman" w:hAnsi="Arial" w:cs="Arial"/>
          <w:i/>
          <w:sz w:val="20"/>
          <w:szCs w:val="20"/>
          <w:lang w:eastAsia="es-MX"/>
        </w:rPr>
        <w:t>Subsanar la omisión que existe en el Reglamento impugnado a fin de hacer eficaz el procedimiento de respaldo ciudadano al nuevo o nuevos integrantes de una planilla de un Ayuntamiento que busque participar en una elección consecutiva, pero modificando a algunos de sus miembros, para lo cual se deberá prever normativamente el porcentaje requerido de obtención de apoyo ciudadano.</w:t>
      </w:r>
    </w:p>
    <w:p w14:paraId="7A97DB84" w14:textId="77777777" w:rsidR="007E38A1" w:rsidRPr="008C65D4" w:rsidRDefault="007E38A1" w:rsidP="008C65D4">
      <w:pPr>
        <w:shd w:val="clear" w:color="auto" w:fill="FFFFFF" w:themeFill="background1"/>
        <w:spacing w:after="0" w:line="240" w:lineRule="auto"/>
        <w:ind w:left="426" w:right="474"/>
        <w:jc w:val="both"/>
        <w:rPr>
          <w:rFonts w:ascii="Arial" w:eastAsia="Times New Roman" w:hAnsi="Arial" w:cs="Arial"/>
          <w:i/>
          <w:sz w:val="20"/>
          <w:szCs w:val="20"/>
          <w:lang w:eastAsia="es-MX"/>
        </w:rPr>
      </w:pPr>
    </w:p>
    <w:p w14:paraId="2ECD5FC6" w14:textId="77777777" w:rsidR="007E38A1" w:rsidRPr="008C65D4" w:rsidRDefault="007E38A1" w:rsidP="008C65D4">
      <w:pPr>
        <w:shd w:val="clear" w:color="auto" w:fill="FFFFFF" w:themeFill="background1"/>
        <w:spacing w:after="0" w:line="240" w:lineRule="auto"/>
        <w:ind w:left="426" w:right="474"/>
        <w:jc w:val="both"/>
        <w:rPr>
          <w:rFonts w:ascii="Arial" w:eastAsia="Times New Roman" w:hAnsi="Arial" w:cs="Arial"/>
          <w:i/>
          <w:sz w:val="20"/>
          <w:szCs w:val="20"/>
          <w:lang w:eastAsia="es-MX"/>
        </w:rPr>
      </w:pPr>
      <w:r w:rsidRPr="008C65D4">
        <w:rPr>
          <w:rFonts w:ascii="Arial" w:eastAsia="Times New Roman" w:hAnsi="Arial" w:cs="Arial"/>
          <w:i/>
          <w:sz w:val="20"/>
          <w:szCs w:val="20"/>
          <w:lang w:eastAsia="es-MX"/>
        </w:rPr>
        <w:t>Una vez realizado lo anterior, deberá de manera fundada y motivada, emitir el pronunciamiento correspondiente, informando a este Tribunal en las setenta y dos horas siguientes a que esto suceda.</w:t>
      </w:r>
    </w:p>
    <w:p w14:paraId="17DFFC7C" w14:textId="77777777" w:rsidR="007E38A1" w:rsidRPr="008C65D4" w:rsidRDefault="007E38A1" w:rsidP="008C65D4">
      <w:pPr>
        <w:shd w:val="clear" w:color="auto" w:fill="FFFFFF" w:themeFill="background1"/>
        <w:spacing w:after="0" w:line="240" w:lineRule="auto"/>
        <w:ind w:left="426" w:right="474"/>
        <w:jc w:val="both"/>
        <w:rPr>
          <w:rFonts w:ascii="Arial" w:eastAsia="Times New Roman" w:hAnsi="Arial" w:cs="Arial"/>
          <w:i/>
          <w:sz w:val="20"/>
          <w:szCs w:val="20"/>
          <w:lang w:eastAsia="es-MX"/>
        </w:rPr>
      </w:pPr>
    </w:p>
    <w:p w14:paraId="06E5D474" w14:textId="77777777" w:rsidR="007E38A1" w:rsidRPr="008C65D4" w:rsidRDefault="007E38A1" w:rsidP="008C65D4">
      <w:pPr>
        <w:shd w:val="clear" w:color="auto" w:fill="FFFFFF" w:themeFill="background1"/>
        <w:spacing w:after="0" w:line="240" w:lineRule="auto"/>
        <w:ind w:left="426" w:right="474"/>
        <w:jc w:val="both"/>
        <w:rPr>
          <w:rFonts w:ascii="Arial" w:eastAsia="Times New Roman" w:hAnsi="Arial" w:cs="Arial"/>
          <w:i/>
          <w:sz w:val="20"/>
          <w:szCs w:val="20"/>
          <w:lang w:eastAsia="es-MX"/>
        </w:rPr>
      </w:pPr>
      <w:r w:rsidRPr="008C65D4">
        <w:rPr>
          <w:rFonts w:ascii="Arial" w:eastAsia="Times New Roman" w:hAnsi="Arial" w:cs="Arial"/>
          <w:i/>
          <w:sz w:val="20"/>
          <w:szCs w:val="20"/>
          <w:lang w:eastAsia="es-MX"/>
        </w:rPr>
        <w:t xml:space="preserve">Debiendo tomar en cuenta que la fecha programada para emitir la Convocatoria para que los ciudadanos interesados participen en el proceso de registro para contender como aspirantes a candidatos independientes a un cargo de elección popular, es el </w:t>
      </w:r>
      <w:r w:rsidRPr="008C65D4">
        <w:rPr>
          <w:rFonts w:ascii="Arial" w:eastAsia="Times New Roman" w:hAnsi="Arial" w:cs="Arial"/>
          <w:i/>
          <w:sz w:val="20"/>
          <w:szCs w:val="20"/>
          <w:lang w:eastAsia="es-MX"/>
        </w:rPr>
        <w:lastRenderedPageBreak/>
        <w:t>veinte de diciembre del presente año, y que deberá decretar lo anterior salvaguardando el derecho del ciudadano de, en su caso, poder impugnar lo determinado.</w:t>
      </w:r>
    </w:p>
    <w:p w14:paraId="3A140A7B" w14:textId="77777777" w:rsidR="007E38A1" w:rsidRPr="008C65D4" w:rsidRDefault="007E38A1" w:rsidP="008C65D4">
      <w:pPr>
        <w:shd w:val="clear" w:color="auto" w:fill="FFFFFF" w:themeFill="background1"/>
        <w:spacing w:after="0" w:line="240" w:lineRule="auto"/>
        <w:ind w:left="426" w:right="474"/>
        <w:jc w:val="both"/>
        <w:rPr>
          <w:rFonts w:ascii="Arial" w:eastAsia="Times New Roman" w:hAnsi="Arial" w:cs="Arial"/>
          <w:i/>
          <w:sz w:val="20"/>
          <w:szCs w:val="20"/>
          <w:lang w:eastAsia="es-MX"/>
        </w:rPr>
      </w:pPr>
    </w:p>
    <w:p w14:paraId="2DE2EE32" w14:textId="77777777" w:rsidR="007E38A1" w:rsidRPr="008C65D4" w:rsidRDefault="007E38A1" w:rsidP="008C65D4">
      <w:pPr>
        <w:shd w:val="clear" w:color="auto" w:fill="FFFFFF" w:themeFill="background1"/>
        <w:spacing w:after="0" w:line="240" w:lineRule="auto"/>
        <w:ind w:left="426" w:right="474"/>
        <w:jc w:val="both"/>
        <w:rPr>
          <w:rFonts w:ascii="Arial" w:hAnsi="Arial" w:cs="Arial"/>
          <w:i/>
          <w:sz w:val="20"/>
          <w:szCs w:val="20"/>
        </w:rPr>
      </w:pPr>
      <w:r w:rsidRPr="008C65D4">
        <w:rPr>
          <w:rFonts w:ascii="Arial" w:hAnsi="Arial" w:cs="Arial"/>
          <w:i/>
          <w:sz w:val="20"/>
          <w:szCs w:val="20"/>
        </w:rPr>
        <w:t xml:space="preserve">Por consiguiente, de acuerdo a lo expuesto y fundado, se </w:t>
      </w:r>
    </w:p>
    <w:p w14:paraId="75D8C203" w14:textId="77777777" w:rsidR="007E38A1" w:rsidRPr="008C65D4" w:rsidRDefault="007E38A1" w:rsidP="008C65D4">
      <w:pPr>
        <w:shd w:val="clear" w:color="auto" w:fill="FFFFFF" w:themeFill="background1"/>
        <w:spacing w:after="0" w:line="240" w:lineRule="auto"/>
        <w:ind w:left="426" w:right="474"/>
        <w:jc w:val="both"/>
        <w:rPr>
          <w:rFonts w:ascii="Arial" w:hAnsi="Arial" w:cs="Arial"/>
          <w:i/>
          <w:sz w:val="20"/>
          <w:szCs w:val="20"/>
        </w:rPr>
      </w:pPr>
    </w:p>
    <w:p w14:paraId="1797E2BB" w14:textId="77777777" w:rsidR="007E38A1" w:rsidRPr="008C65D4" w:rsidRDefault="007E38A1" w:rsidP="008C65D4">
      <w:pPr>
        <w:shd w:val="clear" w:color="auto" w:fill="FFFFFF" w:themeFill="background1"/>
        <w:spacing w:after="0" w:line="240" w:lineRule="auto"/>
        <w:ind w:left="426" w:right="474"/>
        <w:jc w:val="center"/>
        <w:rPr>
          <w:rFonts w:ascii="Arial" w:hAnsi="Arial" w:cs="Arial"/>
          <w:b/>
          <w:i/>
          <w:sz w:val="20"/>
          <w:szCs w:val="20"/>
        </w:rPr>
      </w:pPr>
      <w:r w:rsidRPr="008C65D4">
        <w:rPr>
          <w:rFonts w:ascii="Arial" w:hAnsi="Arial" w:cs="Arial"/>
          <w:b/>
          <w:i/>
          <w:sz w:val="20"/>
          <w:szCs w:val="20"/>
        </w:rPr>
        <w:t>R E S U E L V E:</w:t>
      </w:r>
    </w:p>
    <w:p w14:paraId="38E1DA4E" w14:textId="77777777" w:rsidR="007E38A1" w:rsidRPr="008C65D4" w:rsidRDefault="007E38A1" w:rsidP="008C65D4">
      <w:pPr>
        <w:shd w:val="clear" w:color="auto" w:fill="FFFFFF" w:themeFill="background1"/>
        <w:spacing w:after="0" w:line="240" w:lineRule="auto"/>
        <w:ind w:left="426" w:right="474"/>
        <w:jc w:val="both"/>
        <w:rPr>
          <w:rFonts w:ascii="Arial" w:hAnsi="Arial" w:cs="Arial"/>
          <w:b/>
          <w:i/>
          <w:sz w:val="20"/>
          <w:szCs w:val="20"/>
        </w:rPr>
      </w:pPr>
    </w:p>
    <w:p w14:paraId="4B80A8EB" w14:textId="77777777" w:rsidR="007E38A1" w:rsidRPr="008C65D4" w:rsidRDefault="007E38A1" w:rsidP="008C65D4">
      <w:pPr>
        <w:shd w:val="clear" w:color="auto" w:fill="FFFFFF" w:themeFill="background1"/>
        <w:spacing w:after="0" w:line="240" w:lineRule="auto"/>
        <w:ind w:left="426" w:right="474"/>
        <w:jc w:val="both"/>
        <w:rPr>
          <w:rFonts w:ascii="Arial" w:hAnsi="Arial" w:cs="Arial"/>
          <w:i/>
          <w:sz w:val="20"/>
          <w:szCs w:val="20"/>
        </w:rPr>
      </w:pPr>
      <w:r w:rsidRPr="008C65D4">
        <w:rPr>
          <w:rFonts w:ascii="Arial" w:hAnsi="Arial" w:cs="Arial"/>
          <w:b/>
          <w:i/>
          <w:sz w:val="20"/>
          <w:szCs w:val="20"/>
        </w:rPr>
        <w:t xml:space="preserve">PRIMERO. </w:t>
      </w:r>
      <w:r w:rsidRPr="008C65D4">
        <w:rPr>
          <w:rFonts w:ascii="Arial" w:hAnsi="Arial" w:cs="Arial"/>
          <w:i/>
          <w:sz w:val="20"/>
          <w:szCs w:val="20"/>
        </w:rPr>
        <w:t xml:space="preserve">Se decreta la </w:t>
      </w:r>
      <w:r w:rsidRPr="008C65D4">
        <w:rPr>
          <w:rFonts w:ascii="Arial" w:hAnsi="Arial" w:cs="Arial"/>
          <w:b/>
          <w:i/>
          <w:sz w:val="20"/>
          <w:szCs w:val="20"/>
        </w:rPr>
        <w:t>acumulación</w:t>
      </w:r>
      <w:r w:rsidRPr="008C65D4">
        <w:rPr>
          <w:rFonts w:ascii="Arial" w:hAnsi="Arial" w:cs="Arial"/>
          <w:i/>
          <w:sz w:val="20"/>
          <w:szCs w:val="20"/>
        </w:rPr>
        <w:t xml:space="preserve"> del expediente TEEM-JDC-037/2017 al diverso TEEM-JDC-036/2017, por ser éste el primero que se recibió en la Oficialía de Partes de este Tribunal. En consecuencia, glósese copia certificada de la presente resolución a los autos del expediente acumulado.</w:t>
      </w:r>
    </w:p>
    <w:p w14:paraId="21DD1D42" w14:textId="77777777" w:rsidR="007E38A1" w:rsidRPr="008C65D4" w:rsidRDefault="007E38A1" w:rsidP="008C65D4">
      <w:pPr>
        <w:shd w:val="clear" w:color="auto" w:fill="FFFFFF" w:themeFill="background1"/>
        <w:spacing w:after="0" w:line="240" w:lineRule="auto"/>
        <w:ind w:left="426" w:right="474"/>
        <w:jc w:val="both"/>
        <w:rPr>
          <w:rFonts w:ascii="Arial" w:hAnsi="Arial" w:cs="Arial"/>
          <w:i/>
          <w:sz w:val="20"/>
          <w:szCs w:val="20"/>
        </w:rPr>
      </w:pPr>
    </w:p>
    <w:p w14:paraId="3AB8374E" w14:textId="77777777" w:rsidR="007E38A1" w:rsidRPr="008C65D4" w:rsidRDefault="007E38A1" w:rsidP="008C65D4">
      <w:pPr>
        <w:shd w:val="clear" w:color="auto" w:fill="FFFFFF" w:themeFill="background1"/>
        <w:spacing w:after="0" w:line="240" w:lineRule="auto"/>
        <w:ind w:left="426" w:right="474"/>
        <w:jc w:val="both"/>
        <w:rPr>
          <w:rFonts w:ascii="Arial" w:hAnsi="Arial" w:cs="Arial"/>
          <w:i/>
          <w:sz w:val="20"/>
          <w:szCs w:val="20"/>
        </w:rPr>
      </w:pPr>
      <w:r w:rsidRPr="008C65D4">
        <w:rPr>
          <w:rFonts w:ascii="Arial" w:hAnsi="Arial" w:cs="Arial"/>
          <w:b/>
          <w:i/>
          <w:sz w:val="20"/>
          <w:szCs w:val="20"/>
        </w:rPr>
        <w:t xml:space="preserve">SEGUNDO. </w:t>
      </w:r>
      <w:r w:rsidRPr="008C65D4">
        <w:rPr>
          <w:rFonts w:ascii="Arial" w:hAnsi="Arial" w:cs="Arial"/>
          <w:i/>
          <w:sz w:val="20"/>
          <w:szCs w:val="20"/>
        </w:rPr>
        <w:t xml:space="preserve">Se declaran </w:t>
      </w:r>
      <w:r w:rsidRPr="008C65D4">
        <w:rPr>
          <w:rFonts w:ascii="Arial" w:hAnsi="Arial" w:cs="Arial"/>
          <w:b/>
          <w:i/>
          <w:sz w:val="20"/>
          <w:szCs w:val="20"/>
        </w:rPr>
        <w:t>infundados</w:t>
      </w:r>
      <w:r w:rsidRPr="008C65D4">
        <w:rPr>
          <w:rFonts w:ascii="Arial" w:hAnsi="Arial" w:cs="Arial"/>
          <w:i/>
          <w:sz w:val="20"/>
          <w:szCs w:val="20"/>
        </w:rPr>
        <w:t xml:space="preserve"> los motivos del disenso respecto del contenido en las fracciones VI y VII del artículo 35 del Reglamento de Candidaturas Independientes del Instituto Electoral de Michoacán.</w:t>
      </w:r>
    </w:p>
    <w:p w14:paraId="482E8C5E" w14:textId="77777777" w:rsidR="007E38A1" w:rsidRPr="008C65D4" w:rsidRDefault="007E38A1" w:rsidP="008C65D4">
      <w:pPr>
        <w:shd w:val="clear" w:color="auto" w:fill="FFFFFF" w:themeFill="background1"/>
        <w:spacing w:after="0" w:line="240" w:lineRule="auto"/>
        <w:ind w:left="426" w:right="474"/>
        <w:jc w:val="both"/>
        <w:rPr>
          <w:rFonts w:ascii="Arial" w:hAnsi="Arial" w:cs="Arial"/>
          <w:i/>
          <w:sz w:val="20"/>
          <w:szCs w:val="20"/>
        </w:rPr>
      </w:pPr>
    </w:p>
    <w:p w14:paraId="3CCBD49B" w14:textId="77777777" w:rsidR="007E38A1" w:rsidRPr="008C65D4" w:rsidRDefault="007E38A1" w:rsidP="008C65D4">
      <w:pPr>
        <w:shd w:val="clear" w:color="auto" w:fill="FFFFFF" w:themeFill="background1"/>
        <w:spacing w:after="0" w:line="240" w:lineRule="auto"/>
        <w:ind w:left="426" w:right="474"/>
        <w:jc w:val="both"/>
        <w:rPr>
          <w:rFonts w:ascii="Arial" w:hAnsi="Arial" w:cs="Arial"/>
          <w:i/>
          <w:sz w:val="20"/>
          <w:szCs w:val="20"/>
        </w:rPr>
      </w:pPr>
      <w:r w:rsidRPr="008C65D4">
        <w:rPr>
          <w:rFonts w:ascii="Arial" w:hAnsi="Arial" w:cs="Arial"/>
          <w:b/>
          <w:i/>
          <w:sz w:val="20"/>
          <w:szCs w:val="20"/>
        </w:rPr>
        <w:t>TERCERO.</w:t>
      </w:r>
      <w:r w:rsidRPr="008C65D4">
        <w:rPr>
          <w:rFonts w:ascii="Arial" w:hAnsi="Arial" w:cs="Arial"/>
          <w:i/>
          <w:sz w:val="20"/>
          <w:szCs w:val="20"/>
        </w:rPr>
        <w:t xml:space="preserve"> Al resultar </w:t>
      </w:r>
      <w:r w:rsidRPr="008C65D4">
        <w:rPr>
          <w:rFonts w:ascii="Arial" w:hAnsi="Arial" w:cs="Arial"/>
          <w:b/>
          <w:i/>
          <w:sz w:val="20"/>
          <w:szCs w:val="20"/>
        </w:rPr>
        <w:t>fundadas</w:t>
      </w:r>
      <w:r w:rsidRPr="008C65D4">
        <w:rPr>
          <w:rFonts w:ascii="Arial" w:hAnsi="Arial" w:cs="Arial"/>
          <w:i/>
          <w:sz w:val="20"/>
          <w:szCs w:val="20"/>
        </w:rPr>
        <w:t xml:space="preserve"> las pretensiones de los </w:t>
      </w:r>
      <w:proofErr w:type="spellStart"/>
      <w:r w:rsidRPr="008C65D4">
        <w:rPr>
          <w:rFonts w:ascii="Arial" w:hAnsi="Arial" w:cs="Arial"/>
          <w:i/>
          <w:sz w:val="20"/>
          <w:szCs w:val="20"/>
        </w:rPr>
        <w:t>promoventes</w:t>
      </w:r>
      <w:proofErr w:type="spellEnd"/>
      <w:r w:rsidRPr="008C65D4">
        <w:rPr>
          <w:rFonts w:ascii="Arial" w:hAnsi="Arial" w:cs="Arial"/>
          <w:i/>
          <w:sz w:val="20"/>
          <w:szCs w:val="20"/>
        </w:rPr>
        <w:t xml:space="preserve"> en relación a lo dispuesto en los artículos 24, 27 fracción III y 35 fracción III del Reglamento de Candidaturas Independientes, se </w:t>
      </w:r>
      <w:r w:rsidRPr="008C65D4">
        <w:rPr>
          <w:rFonts w:ascii="Arial" w:hAnsi="Arial" w:cs="Arial"/>
          <w:b/>
          <w:i/>
          <w:sz w:val="20"/>
          <w:szCs w:val="20"/>
        </w:rPr>
        <w:t>ordena</w:t>
      </w:r>
      <w:r w:rsidRPr="008C65D4">
        <w:rPr>
          <w:rFonts w:ascii="Arial" w:hAnsi="Arial" w:cs="Arial"/>
          <w:i/>
          <w:sz w:val="20"/>
          <w:szCs w:val="20"/>
        </w:rPr>
        <w:t xml:space="preserve"> al Instituto Electoral de Michoacán, para que de inmediato lleve a cabo las actuaciones pertinentes y eficaces para cumplir con lo previsto en el considerando de efectos de la presente resolución.</w:t>
      </w:r>
    </w:p>
    <w:p w14:paraId="72A80BB5" w14:textId="3B38FEF8" w:rsidR="007E38A1" w:rsidRPr="007E38A1" w:rsidRDefault="008C65D4" w:rsidP="008C65D4">
      <w:pPr>
        <w:shd w:val="clear" w:color="auto" w:fill="FFFFFF" w:themeFill="background1"/>
        <w:spacing w:after="0" w:line="240" w:lineRule="auto"/>
        <w:ind w:left="426" w:right="474"/>
        <w:jc w:val="right"/>
        <w:rPr>
          <w:rFonts w:ascii="Arial" w:hAnsi="Arial" w:cs="Arial"/>
          <w:b/>
          <w:sz w:val="24"/>
          <w:szCs w:val="24"/>
        </w:rPr>
      </w:pPr>
      <w:r>
        <w:rPr>
          <w:rFonts w:ascii="Arial" w:hAnsi="Arial" w:cs="Arial"/>
          <w:i/>
          <w:sz w:val="20"/>
          <w:szCs w:val="20"/>
        </w:rPr>
        <w:t>[</w:t>
      </w:r>
      <w:r w:rsidR="007E38A1" w:rsidRPr="008C65D4">
        <w:rPr>
          <w:rFonts w:ascii="Arial" w:hAnsi="Arial" w:cs="Arial"/>
          <w:i/>
          <w:sz w:val="20"/>
          <w:szCs w:val="20"/>
        </w:rPr>
        <w:t>…</w:t>
      </w:r>
      <w:r>
        <w:rPr>
          <w:rFonts w:ascii="Arial" w:hAnsi="Arial" w:cs="Arial"/>
          <w:i/>
          <w:sz w:val="20"/>
          <w:szCs w:val="20"/>
        </w:rPr>
        <w:t>]</w:t>
      </w:r>
    </w:p>
    <w:p w14:paraId="33D610F2" w14:textId="77777777" w:rsidR="007E38A1" w:rsidRDefault="007E38A1" w:rsidP="00B6531D">
      <w:pPr>
        <w:shd w:val="clear" w:color="auto" w:fill="FFFFFF" w:themeFill="background1"/>
        <w:spacing w:after="0" w:line="276" w:lineRule="auto"/>
        <w:jc w:val="both"/>
        <w:rPr>
          <w:rFonts w:ascii="Arial" w:eastAsia="Times New Roman" w:hAnsi="Arial" w:cs="Arial"/>
          <w:sz w:val="24"/>
          <w:szCs w:val="24"/>
          <w:lang w:eastAsia="es-MX"/>
        </w:rPr>
      </w:pPr>
    </w:p>
    <w:p w14:paraId="3654E6DC" w14:textId="77777777" w:rsidR="007E38A1" w:rsidRDefault="007E38A1" w:rsidP="00B6531D">
      <w:pPr>
        <w:shd w:val="clear" w:color="auto" w:fill="FFFFFF" w:themeFill="background1"/>
        <w:spacing w:after="0" w:line="276" w:lineRule="auto"/>
        <w:jc w:val="both"/>
        <w:rPr>
          <w:rFonts w:ascii="Arial" w:eastAsia="Times New Roman" w:hAnsi="Arial" w:cs="Arial"/>
          <w:sz w:val="24"/>
          <w:szCs w:val="24"/>
          <w:lang w:eastAsia="es-MX"/>
        </w:rPr>
      </w:pPr>
    </w:p>
    <w:p w14:paraId="722962AE" w14:textId="4B727EA1" w:rsidR="007E38A1" w:rsidRPr="007E38A1" w:rsidRDefault="007E38A1" w:rsidP="00B6531D">
      <w:pPr>
        <w:shd w:val="clear" w:color="auto" w:fill="FFFFFF" w:themeFill="background1"/>
        <w:suppressAutoHyphens/>
        <w:spacing w:after="0" w:line="360" w:lineRule="auto"/>
        <w:jc w:val="both"/>
        <w:rPr>
          <w:rFonts w:ascii="Arial" w:eastAsia="Calibri" w:hAnsi="Arial" w:cs="Arial"/>
          <w:color w:val="00000A"/>
          <w:sz w:val="24"/>
          <w:szCs w:val="24"/>
          <w:lang w:val="es-ES" w:eastAsia="es-ES"/>
        </w:rPr>
      </w:pPr>
      <w:r w:rsidRPr="007E38A1">
        <w:rPr>
          <w:rFonts w:ascii="Arial" w:eastAsia="Calibri" w:hAnsi="Arial" w:cs="Arial"/>
          <w:color w:val="00000A"/>
          <w:sz w:val="24"/>
          <w:szCs w:val="24"/>
          <w:shd w:val="clear" w:color="auto" w:fill="FFFFFF" w:themeFill="background1"/>
          <w:lang w:val="es-ES" w:eastAsia="es-ES"/>
        </w:rPr>
        <w:t xml:space="preserve">Disconforme con la </w:t>
      </w:r>
      <w:r w:rsidR="00AD6E70">
        <w:rPr>
          <w:rFonts w:ascii="Arial" w:eastAsia="Calibri" w:hAnsi="Arial" w:cs="Arial"/>
          <w:color w:val="00000A"/>
          <w:sz w:val="24"/>
          <w:szCs w:val="24"/>
          <w:shd w:val="clear" w:color="auto" w:fill="FFFFFF" w:themeFill="background1"/>
          <w:lang w:val="es-ES" w:eastAsia="es-ES"/>
        </w:rPr>
        <w:t>r</w:t>
      </w:r>
      <w:r w:rsidRPr="007E38A1">
        <w:rPr>
          <w:rFonts w:ascii="Arial" w:eastAsia="Calibri" w:hAnsi="Arial" w:cs="Arial"/>
          <w:color w:val="00000A"/>
          <w:sz w:val="24"/>
          <w:szCs w:val="24"/>
          <w:shd w:val="clear" w:color="auto" w:fill="FFFFFF" w:themeFill="background1"/>
          <w:lang w:val="es-ES" w:eastAsia="es-ES"/>
        </w:rPr>
        <w:t xml:space="preserve">esolución de referencia, los ciudadanos Carla del Rocío Gómez Torres y Fabio </w:t>
      </w:r>
      <w:proofErr w:type="spellStart"/>
      <w:r w:rsidRPr="007E38A1">
        <w:rPr>
          <w:rFonts w:ascii="Arial" w:eastAsia="Calibri" w:hAnsi="Arial" w:cs="Arial"/>
          <w:color w:val="00000A"/>
          <w:sz w:val="24"/>
          <w:szCs w:val="24"/>
          <w:shd w:val="clear" w:color="auto" w:fill="FFFFFF" w:themeFill="background1"/>
          <w:lang w:val="es-ES" w:eastAsia="es-ES"/>
        </w:rPr>
        <w:t>Sistos</w:t>
      </w:r>
      <w:proofErr w:type="spellEnd"/>
      <w:r w:rsidRPr="007E38A1">
        <w:rPr>
          <w:rFonts w:ascii="Arial" w:eastAsia="Calibri" w:hAnsi="Arial" w:cs="Arial"/>
          <w:color w:val="00000A"/>
          <w:sz w:val="24"/>
          <w:szCs w:val="24"/>
          <w:shd w:val="clear" w:color="auto" w:fill="FFFFFF" w:themeFill="background1"/>
          <w:lang w:val="es-ES" w:eastAsia="es-ES"/>
        </w:rPr>
        <w:t xml:space="preserve"> Rangel, el </w:t>
      </w:r>
      <w:r w:rsidR="00AD6E70">
        <w:rPr>
          <w:rFonts w:ascii="Arial" w:eastAsia="Calibri" w:hAnsi="Arial" w:cs="Arial"/>
          <w:color w:val="00000A"/>
          <w:sz w:val="24"/>
          <w:szCs w:val="24"/>
          <w:shd w:val="clear" w:color="auto" w:fill="FFFFFF" w:themeFill="background1"/>
          <w:lang w:val="es-ES" w:eastAsia="es-ES"/>
        </w:rPr>
        <w:t xml:space="preserve">día </w:t>
      </w:r>
      <w:r w:rsidRPr="007E38A1">
        <w:rPr>
          <w:rFonts w:ascii="Arial" w:eastAsia="Calibri" w:hAnsi="Arial" w:cs="Arial"/>
          <w:color w:val="00000A"/>
          <w:sz w:val="24"/>
          <w:szCs w:val="24"/>
          <w:shd w:val="clear" w:color="auto" w:fill="FFFFFF" w:themeFill="background1"/>
          <w:lang w:val="es-ES" w:eastAsia="es-ES"/>
        </w:rPr>
        <w:t>13 trece de noviembre de 2017 dos mil diecisiete, promovieron medios de impugnación, mismos que fueron remitidos a la Sala Regional Toluca, registrándose con clave de expedientes ST-JDC-282/2017 y ST-JDC-283/2017, respectivamente</w:t>
      </w:r>
      <w:r>
        <w:rPr>
          <w:rFonts w:ascii="Arial" w:eastAsia="Calibri" w:hAnsi="Arial" w:cs="Arial"/>
          <w:color w:val="00000A"/>
          <w:sz w:val="24"/>
          <w:szCs w:val="24"/>
          <w:lang w:val="es-ES" w:eastAsia="es-ES"/>
        </w:rPr>
        <w:t>, los cuales se encuentran pendientes de resolver.</w:t>
      </w:r>
    </w:p>
    <w:p w14:paraId="38BBA878" w14:textId="77777777" w:rsidR="0012624A" w:rsidRPr="004E6F66" w:rsidRDefault="0012624A" w:rsidP="00EA021D">
      <w:pPr>
        <w:pStyle w:val="Sinespaciado"/>
        <w:spacing w:line="276" w:lineRule="auto"/>
        <w:jc w:val="both"/>
        <w:rPr>
          <w:rFonts w:ascii="Arial" w:hAnsi="Arial" w:cs="Arial"/>
          <w:sz w:val="24"/>
          <w:szCs w:val="24"/>
        </w:rPr>
      </w:pPr>
    </w:p>
    <w:p w14:paraId="123AD5CB" w14:textId="5B89AA07" w:rsidR="00947937" w:rsidRDefault="00EA611C" w:rsidP="00EA021D">
      <w:pPr>
        <w:spacing w:after="0" w:line="276"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DÉCIMO</w:t>
      </w:r>
      <w:r w:rsidR="0012624A" w:rsidRPr="0012624A">
        <w:rPr>
          <w:rFonts w:ascii="Arial" w:eastAsia="Times New Roman" w:hAnsi="Arial" w:cs="Arial"/>
          <w:b/>
          <w:sz w:val="24"/>
          <w:szCs w:val="24"/>
          <w:lang w:eastAsia="es-MX"/>
        </w:rPr>
        <w:t>.</w:t>
      </w:r>
      <w:r w:rsidR="0012624A" w:rsidRPr="0012624A">
        <w:rPr>
          <w:rFonts w:ascii="Arial" w:eastAsia="Times New Roman" w:hAnsi="Arial" w:cs="Arial"/>
          <w:sz w:val="24"/>
          <w:szCs w:val="24"/>
          <w:lang w:eastAsia="es-MX"/>
        </w:rPr>
        <w:t xml:space="preserve"> El </w:t>
      </w:r>
      <w:r w:rsidR="00AD6E70">
        <w:rPr>
          <w:rFonts w:ascii="Arial" w:eastAsia="Times New Roman" w:hAnsi="Arial" w:cs="Arial"/>
          <w:sz w:val="24"/>
          <w:szCs w:val="24"/>
          <w:lang w:eastAsia="es-MX"/>
        </w:rPr>
        <w:t xml:space="preserve">día </w:t>
      </w:r>
      <w:r w:rsidR="0012624A" w:rsidRPr="0012624A">
        <w:rPr>
          <w:rFonts w:ascii="Arial" w:eastAsia="Times New Roman" w:hAnsi="Arial" w:cs="Arial"/>
          <w:sz w:val="24"/>
          <w:szCs w:val="24"/>
          <w:lang w:eastAsia="es-MX"/>
        </w:rPr>
        <w:t xml:space="preserve">26 veintiséis de septiembre de 2017 dos mil diecisiete, en Sesión Extraordinaria, el Consejo General aprobó el acuerdo titulado: </w:t>
      </w:r>
      <w:r w:rsidR="0012624A" w:rsidRPr="0012624A">
        <w:rPr>
          <w:rFonts w:ascii="Arial" w:eastAsia="Times New Roman" w:hAnsi="Arial" w:cs="Arial"/>
          <w:i/>
          <w:sz w:val="24"/>
          <w:szCs w:val="24"/>
          <w:lang w:eastAsia="es-MX"/>
        </w:rPr>
        <w:t>ACUERDO QUE PRESENTA LA COMISIÓN DE ORGANIZACIÓN ELECTORAL, AL CONSEJO GENERAL DEL INSTITUTO ELECTORAL DE MICHOACÁN, POR EL QUE SE APRUEBAN LOS LINEAMIENTOS PARA EL CUMPLIMIENTO DEL PRINCIPIO DE PARIDAD DE GÉNERO EN LA POSTULACIÓN DE CANDIDATURAS DE LAS FÓRMULAS DE DIPUTADOS Y DE LAS PLANILLAS DE AYUNTAMIENTOS EN EL ESTADO DE MICHOACÁN, PARA EL PROCESO ELECTORAL ORDINARIO LOCAL 2017-</w:t>
      </w:r>
      <w:r w:rsidR="0012624A" w:rsidRPr="0012624A">
        <w:rPr>
          <w:rFonts w:ascii="Arial" w:eastAsia="Times New Roman" w:hAnsi="Arial" w:cs="Arial"/>
          <w:i/>
          <w:sz w:val="24"/>
          <w:szCs w:val="24"/>
          <w:lang w:eastAsia="es-MX"/>
        </w:rPr>
        <w:lastRenderedPageBreak/>
        <w:t xml:space="preserve">2018 Y, EN SU CASO, LAS ELECCIONES EXTRAORDINARIAS QUE SE DERIVEN, </w:t>
      </w:r>
      <w:r w:rsidR="0012624A" w:rsidRPr="0012624A">
        <w:rPr>
          <w:rFonts w:ascii="Arial" w:eastAsia="Times New Roman" w:hAnsi="Arial" w:cs="Arial"/>
          <w:sz w:val="24"/>
          <w:szCs w:val="24"/>
          <w:lang w:eastAsia="es-MX"/>
        </w:rPr>
        <w:t>en los que se establece</w:t>
      </w:r>
      <w:r w:rsidR="00DD6C5D">
        <w:rPr>
          <w:rFonts w:ascii="Arial" w:eastAsia="Times New Roman" w:hAnsi="Arial" w:cs="Arial"/>
          <w:sz w:val="24"/>
          <w:szCs w:val="24"/>
          <w:lang w:eastAsia="es-MX"/>
        </w:rPr>
        <w:t>n</w:t>
      </w:r>
      <w:r w:rsidR="0012624A" w:rsidRPr="0012624A">
        <w:rPr>
          <w:rFonts w:ascii="Arial" w:eastAsia="Times New Roman" w:hAnsi="Arial" w:cs="Arial"/>
          <w:sz w:val="24"/>
          <w:szCs w:val="24"/>
          <w:lang w:eastAsia="es-MX"/>
        </w:rPr>
        <w:t xml:space="preserve"> entre otr</w:t>
      </w:r>
      <w:r w:rsidR="00DD6C5D">
        <w:rPr>
          <w:rFonts w:ascii="Arial" w:eastAsia="Times New Roman" w:hAnsi="Arial" w:cs="Arial"/>
          <w:sz w:val="24"/>
          <w:szCs w:val="24"/>
          <w:lang w:eastAsia="es-MX"/>
        </w:rPr>
        <w:t>o</w:t>
      </w:r>
      <w:r w:rsidR="0012624A" w:rsidRPr="0012624A">
        <w:rPr>
          <w:rFonts w:ascii="Arial" w:eastAsia="Times New Roman" w:hAnsi="Arial" w:cs="Arial"/>
          <w:sz w:val="24"/>
          <w:szCs w:val="24"/>
          <w:lang w:eastAsia="es-MX"/>
        </w:rPr>
        <w:t xml:space="preserve">s, los derecho de los ciudadanos y obligación </w:t>
      </w:r>
      <w:r w:rsidR="00406F56">
        <w:rPr>
          <w:rFonts w:ascii="Arial" w:eastAsia="Times New Roman" w:hAnsi="Arial" w:cs="Arial"/>
          <w:sz w:val="24"/>
          <w:szCs w:val="24"/>
          <w:lang w:eastAsia="es-MX"/>
        </w:rPr>
        <w:t>de</w:t>
      </w:r>
      <w:r w:rsidR="0012624A" w:rsidRPr="0012624A">
        <w:rPr>
          <w:rFonts w:ascii="Arial" w:eastAsia="Times New Roman" w:hAnsi="Arial" w:cs="Arial"/>
          <w:sz w:val="24"/>
          <w:szCs w:val="24"/>
          <w:lang w:eastAsia="es-MX"/>
        </w:rPr>
        <w:t xml:space="preserve"> los partidos políticos</w:t>
      </w:r>
      <w:r w:rsidR="00406F56">
        <w:rPr>
          <w:rFonts w:ascii="Arial" w:eastAsia="Times New Roman" w:hAnsi="Arial" w:cs="Arial"/>
          <w:sz w:val="24"/>
          <w:szCs w:val="24"/>
          <w:lang w:eastAsia="es-MX"/>
        </w:rPr>
        <w:t xml:space="preserve">, mismos que </w:t>
      </w:r>
      <w:r w:rsidR="00DD6C5D" w:rsidRPr="00DD6C5D">
        <w:rPr>
          <w:rFonts w:ascii="Arial" w:eastAsia="Times New Roman" w:hAnsi="Arial" w:cs="Arial"/>
          <w:sz w:val="24"/>
          <w:szCs w:val="24"/>
          <w:lang w:eastAsia="es-MX"/>
        </w:rPr>
        <w:t>deberán hacer públicos los criterios</w:t>
      </w:r>
      <w:r w:rsidR="00DD6C5D">
        <w:rPr>
          <w:rFonts w:ascii="Arial" w:eastAsia="Times New Roman" w:hAnsi="Arial" w:cs="Arial"/>
          <w:sz w:val="24"/>
          <w:szCs w:val="24"/>
          <w:lang w:eastAsia="es-MX"/>
        </w:rPr>
        <w:t xml:space="preserve"> </w:t>
      </w:r>
      <w:r w:rsidR="00DD6C5D" w:rsidRPr="00DD6C5D">
        <w:rPr>
          <w:rFonts w:ascii="Arial" w:eastAsia="Times New Roman" w:hAnsi="Arial" w:cs="Arial"/>
          <w:sz w:val="24"/>
          <w:szCs w:val="24"/>
          <w:lang w:eastAsia="es-MX"/>
        </w:rPr>
        <w:t>para garantizar la paridad de género, los cuales debe</w:t>
      </w:r>
      <w:r w:rsidR="00406F56">
        <w:rPr>
          <w:rFonts w:ascii="Arial" w:eastAsia="Times New Roman" w:hAnsi="Arial" w:cs="Arial"/>
          <w:sz w:val="24"/>
          <w:szCs w:val="24"/>
          <w:lang w:eastAsia="es-MX"/>
        </w:rPr>
        <w:t>rán</w:t>
      </w:r>
      <w:r w:rsidR="00DD6C5D" w:rsidRPr="00DD6C5D">
        <w:rPr>
          <w:rFonts w:ascii="Arial" w:eastAsia="Times New Roman" w:hAnsi="Arial" w:cs="Arial"/>
          <w:sz w:val="24"/>
          <w:szCs w:val="24"/>
          <w:lang w:eastAsia="es-MX"/>
        </w:rPr>
        <w:t xml:space="preserve"> ser</w:t>
      </w:r>
      <w:r w:rsidR="00406F56">
        <w:rPr>
          <w:rFonts w:ascii="Arial" w:eastAsia="Times New Roman" w:hAnsi="Arial" w:cs="Arial"/>
          <w:sz w:val="24"/>
          <w:szCs w:val="24"/>
          <w:lang w:eastAsia="es-MX"/>
        </w:rPr>
        <w:t xml:space="preserve"> </w:t>
      </w:r>
      <w:r w:rsidR="00DD6C5D" w:rsidRPr="00DD6C5D">
        <w:rPr>
          <w:rFonts w:ascii="Arial" w:eastAsia="Times New Roman" w:hAnsi="Arial" w:cs="Arial"/>
          <w:sz w:val="24"/>
          <w:szCs w:val="24"/>
          <w:lang w:eastAsia="es-MX"/>
        </w:rPr>
        <w:t>objetivos y asegurar condiciones de igualdad entre</w:t>
      </w:r>
      <w:r w:rsidR="00406F56">
        <w:rPr>
          <w:rFonts w:ascii="Arial" w:eastAsia="Times New Roman" w:hAnsi="Arial" w:cs="Arial"/>
          <w:sz w:val="24"/>
          <w:szCs w:val="24"/>
          <w:lang w:eastAsia="es-MX"/>
        </w:rPr>
        <w:t xml:space="preserve"> </w:t>
      </w:r>
      <w:r w:rsidR="00DD6C5D" w:rsidRPr="00DD6C5D">
        <w:rPr>
          <w:rFonts w:ascii="Arial" w:eastAsia="Times New Roman" w:hAnsi="Arial" w:cs="Arial"/>
          <w:sz w:val="24"/>
          <w:szCs w:val="24"/>
          <w:lang w:eastAsia="es-MX"/>
        </w:rPr>
        <w:t>géneros. No se admitirán criterios que tengan como</w:t>
      </w:r>
      <w:r w:rsidR="00406F56">
        <w:rPr>
          <w:rFonts w:ascii="Arial" w:eastAsia="Times New Roman" w:hAnsi="Arial" w:cs="Arial"/>
          <w:sz w:val="24"/>
          <w:szCs w:val="24"/>
          <w:lang w:eastAsia="es-MX"/>
        </w:rPr>
        <w:t xml:space="preserve"> </w:t>
      </w:r>
      <w:r w:rsidR="00DD6C5D" w:rsidRPr="00DD6C5D">
        <w:rPr>
          <w:rFonts w:ascii="Arial" w:eastAsia="Times New Roman" w:hAnsi="Arial" w:cs="Arial"/>
          <w:sz w:val="24"/>
          <w:szCs w:val="24"/>
          <w:lang w:eastAsia="es-MX"/>
        </w:rPr>
        <w:t>resultado que alguno de los géneros le sean asignados</w:t>
      </w:r>
      <w:r w:rsidR="00406F56">
        <w:rPr>
          <w:rFonts w:ascii="Arial" w:eastAsia="Times New Roman" w:hAnsi="Arial" w:cs="Arial"/>
          <w:sz w:val="24"/>
          <w:szCs w:val="24"/>
          <w:lang w:eastAsia="es-MX"/>
        </w:rPr>
        <w:t xml:space="preserve"> </w:t>
      </w:r>
      <w:r w:rsidR="00DD6C5D" w:rsidRPr="00DD6C5D">
        <w:rPr>
          <w:rFonts w:ascii="Arial" w:eastAsia="Times New Roman" w:hAnsi="Arial" w:cs="Arial"/>
          <w:sz w:val="24"/>
          <w:szCs w:val="24"/>
          <w:lang w:eastAsia="es-MX"/>
        </w:rPr>
        <w:t>exclusivamente distritos en los que el partido haya</w:t>
      </w:r>
      <w:r w:rsidR="00406F56">
        <w:rPr>
          <w:rFonts w:ascii="Arial" w:eastAsia="Times New Roman" w:hAnsi="Arial" w:cs="Arial"/>
          <w:sz w:val="24"/>
          <w:szCs w:val="24"/>
          <w:lang w:eastAsia="es-MX"/>
        </w:rPr>
        <w:t xml:space="preserve"> </w:t>
      </w:r>
      <w:r w:rsidR="00DD6C5D" w:rsidRPr="00DD6C5D">
        <w:rPr>
          <w:rFonts w:ascii="Arial" w:eastAsia="Times New Roman" w:hAnsi="Arial" w:cs="Arial"/>
          <w:sz w:val="24"/>
          <w:szCs w:val="24"/>
          <w:lang w:eastAsia="es-MX"/>
        </w:rPr>
        <w:t>perdido en el proceso electoral anter</w:t>
      </w:r>
      <w:r w:rsidR="00406F56">
        <w:rPr>
          <w:rFonts w:ascii="Arial" w:eastAsia="Times New Roman" w:hAnsi="Arial" w:cs="Arial"/>
          <w:sz w:val="24"/>
          <w:szCs w:val="24"/>
          <w:lang w:eastAsia="es-MX"/>
        </w:rPr>
        <w:t>ior.</w:t>
      </w:r>
    </w:p>
    <w:p w14:paraId="76288A2F" w14:textId="77777777" w:rsidR="005228D7" w:rsidRDefault="005228D7" w:rsidP="00EA021D">
      <w:pPr>
        <w:spacing w:after="0" w:line="276" w:lineRule="auto"/>
        <w:jc w:val="both"/>
        <w:rPr>
          <w:rFonts w:ascii="Arial" w:eastAsia="Times New Roman" w:hAnsi="Arial" w:cs="Arial"/>
          <w:sz w:val="24"/>
          <w:szCs w:val="24"/>
          <w:lang w:eastAsia="es-MX"/>
        </w:rPr>
      </w:pPr>
    </w:p>
    <w:p w14:paraId="0C4A2B2F" w14:textId="701396A8" w:rsidR="007E38A1" w:rsidRPr="007E38A1" w:rsidRDefault="007E38A1" w:rsidP="00B6531D">
      <w:pPr>
        <w:shd w:val="clear" w:color="auto" w:fill="FFFFFF" w:themeFill="background1"/>
        <w:spacing w:after="0" w:line="360" w:lineRule="auto"/>
        <w:ind w:right="-93"/>
        <w:jc w:val="both"/>
        <w:rPr>
          <w:rFonts w:ascii="Arial" w:hAnsi="Arial" w:cs="Arial"/>
          <w:sz w:val="24"/>
          <w:szCs w:val="24"/>
        </w:rPr>
      </w:pPr>
      <w:r w:rsidRPr="007E38A1">
        <w:rPr>
          <w:rFonts w:ascii="Arial" w:hAnsi="Arial" w:cs="Arial"/>
          <w:sz w:val="24"/>
          <w:szCs w:val="24"/>
        </w:rPr>
        <w:t xml:space="preserve">Inconformes con el acuerdo de referencia, </w:t>
      </w:r>
      <w:r w:rsidR="007F506F">
        <w:rPr>
          <w:rFonts w:ascii="Arial" w:hAnsi="Arial" w:cs="Arial"/>
          <w:sz w:val="24"/>
          <w:szCs w:val="24"/>
        </w:rPr>
        <w:t>el Partido Acción Nacional, Partido Verde Ecologista de México y Partido de la Revolución Democrática</w:t>
      </w:r>
      <w:r w:rsidRPr="007E38A1">
        <w:rPr>
          <w:rFonts w:ascii="Arial" w:hAnsi="Arial" w:cs="Arial"/>
          <w:sz w:val="24"/>
          <w:szCs w:val="24"/>
        </w:rPr>
        <w:t>, e</w:t>
      </w:r>
      <w:r w:rsidR="007C4512">
        <w:rPr>
          <w:rFonts w:ascii="Arial" w:hAnsi="Arial" w:cs="Arial"/>
          <w:sz w:val="24"/>
          <w:szCs w:val="24"/>
        </w:rPr>
        <w:t>n fecha</w:t>
      </w:r>
      <w:r w:rsidRPr="007E38A1">
        <w:rPr>
          <w:rFonts w:ascii="Arial" w:hAnsi="Arial" w:cs="Arial"/>
          <w:sz w:val="24"/>
          <w:szCs w:val="24"/>
        </w:rPr>
        <w:t xml:space="preserve"> </w:t>
      </w:r>
      <w:r w:rsidR="007F506F">
        <w:rPr>
          <w:rFonts w:ascii="Arial" w:hAnsi="Arial" w:cs="Arial"/>
          <w:sz w:val="24"/>
          <w:szCs w:val="24"/>
        </w:rPr>
        <w:t>30</w:t>
      </w:r>
      <w:r w:rsidRPr="007E38A1">
        <w:rPr>
          <w:rFonts w:ascii="Arial" w:hAnsi="Arial" w:cs="Arial"/>
          <w:sz w:val="24"/>
          <w:szCs w:val="24"/>
        </w:rPr>
        <w:t xml:space="preserve">  </w:t>
      </w:r>
      <w:r w:rsidR="007F506F">
        <w:rPr>
          <w:rFonts w:ascii="Arial" w:hAnsi="Arial" w:cs="Arial"/>
          <w:sz w:val="24"/>
          <w:szCs w:val="24"/>
        </w:rPr>
        <w:t xml:space="preserve">treinta de </w:t>
      </w:r>
      <w:r w:rsidRPr="007E38A1">
        <w:rPr>
          <w:rFonts w:ascii="Arial" w:hAnsi="Arial" w:cs="Arial"/>
          <w:sz w:val="24"/>
          <w:szCs w:val="24"/>
        </w:rPr>
        <w:t>septiembre</w:t>
      </w:r>
      <w:r w:rsidR="007F506F">
        <w:rPr>
          <w:rFonts w:ascii="Arial" w:hAnsi="Arial" w:cs="Arial"/>
          <w:sz w:val="24"/>
          <w:szCs w:val="24"/>
        </w:rPr>
        <w:t xml:space="preserve"> de</w:t>
      </w:r>
      <w:r w:rsidR="007C4512">
        <w:rPr>
          <w:rFonts w:ascii="Arial" w:hAnsi="Arial" w:cs="Arial"/>
          <w:sz w:val="24"/>
          <w:szCs w:val="24"/>
        </w:rPr>
        <w:t>l año</w:t>
      </w:r>
      <w:r w:rsidR="007F506F">
        <w:rPr>
          <w:rFonts w:ascii="Arial" w:hAnsi="Arial" w:cs="Arial"/>
          <w:sz w:val="24"/>
          <w:szCs w:val="24"/>
        </w:rPr>
        <w:t xml:space="preserve"> 2017 dos mil diecisiete</w:t>
      </w:r>
      <w:r w:rsidRPr="007E38A1">
        <w:rPr>
          <w:rFonts w:ascii="Arial" w:hAnsi="Arial" w:cs="Arial"/>
          <w:sz w:val="24"/>
          <w:szCs w:val="24"/>
        </w:rPr>
        <w:t>, respectivamente, presentaron sus escritos de demanda, l</w:t>
      </w:r>
      <w:r w:rsidR="007F506F">
        <w:rPr>
          <w:rFonts w:ascii="Arial" w:hAnsi="Arial" w:cs="Arial"/>
          <w:sz w:val="24"/>
          <w:szCs w:val="24"/>
        </w:rPr>
        <w:t>os</w:t>
      </w:r>
      <w:r w:rsidRPr="007E38A1">
        <w:rPr>
          <w:rFonts w:ascii="Arial" w:hAnsi="Arial" w:cs="Arial"/>
          <w:sz w:val="24"/>
          <w:szCs w:val="24"/>
        </w:rPr>
        <w:t xml:space="preserve"> primer</w:t>
      </w:r>
      <w:r w:rsidR="007F506F">
        <w:rPr>
          <w:rFonts w:ascii="Arial" w:hAnsi="Arial" w:cs="Arial"/>
          <w:sz w:val="24"/>
          <w:szCs w:val="24"/>
        </w:rPr>
        <w:t>os en conjunto</w:t>
      </w:r>
      <w:r w:rsidRPr="007E38A1">
        <w:rPr>
          <w:rFonts w:ascii="Arial" w:hAnsi="Arial" w:cs="Arial"/>
          <w:sz w:val="24"/>
          <w:szCs w:val="24"/>
        </w:rPr>
        <w:t xml:space="preserve"> y el segundo</w:t>
      </w:r>
      <w:r w:rsidR="007F506F">
        <w:rPr>
          <w:rFonts w:ascii="Arial" w:hAnsi="Arial" w:cs="Arial"/>
          <w:sz w:val="24"/>
          <w:szCs w:val="24"/>
        </w:rPr>
        <w:t xml:space="preserve"> de manera individual</w:t>
      </w:r>
      <w:r w:rsidRPr="007E38A1">
        <w:rPr>
          <w:rFonts w:ascii="Arial" w:hAnsi="Arial" w:cs="Arial"/>
          <w:sz w:val="24"/>
          <w:szCs w:val="24"/>
        </w:rPr>
        <w:t xml:space="preserve"> ante </w:t>
      </w:r>
      <w:r w:rsidR="007C4512">
        <w:rPr>
          <w:rFonts w:ascii="Arial" w:hAnsi="Arial" w:cs="Arial"/>
          <w:sz w:val="24"/>
          <w:szCs w:val="24"/>
        </w:rPr>
        <w:t>el</w:t>
      </w:r>
      <w:r w:rsidRPr="007E38A1">
        <w:rPr>
          <w:rFonts w:ascii="Arial" w:hAnsi="Arial" w:cs="Arial"/>
          <w:sz w:val="24"/>
          <w:szCs w:val="24"/>
        </w:rPr>
        <w:t xml:space="preserve"> Instituto, mismos que fueron registrados por el Tribunal Electoral del Est</w:t>
      </w:r>
      <w:r w:rsidR="002E747E">
        <w:rPr>
          <w:rFonts w:ascii="Arial" w:hAnsi="Arial" w:cs="Arial"/>
          <w:sz w:val="24"/>
          <w:szCs w:val="24"/>
        </w:rPr>
        <w:t xml:space="preserve">ado de Michoacán con las claves </w:t>
      </w:r>
      <w:r w:rsidRPr="007E38A1">
        <w:rPr>
          <w:rFonts w:ascii="Arial" w:hAnsi="Arial" w:cs="Arial"/>
          <w:bCs/>
          <w:sz w:val="24"/>
          <w:szCs w:val="24"/>
          <w:lang w:val="es-ES"/>
        </w:rPr>
        <w:t>TEEM-JDC-0</w:t>
      </w:r>
      <w:r w:rsidR="007F506F">
        <w:rPr>
          <w:rFonts w:ascii="Arial" w:hAnsi="Arial" w:cs="Arial"/>
          <w:bCs/>
          <w:sz w:val="24"/>
          <w:szCs w:val="24"/>
          <w:lang w:val="es-ES"/>
        </w:rPr>
        <w:t>06/2017</w:t>
      </w:r>
      <w:r w:rsidR="002E747E">
        <w:rPr>
          <w:rFonts w:ascii="Arial" w:hAnsi="Arial" w:cs="Arial"/>
          <w:bCs/>
          <w:sz w:val="24"/>
          <w:szCs w:val="24"/>
          <w:lang w:val="es-ES"/>
        </w:rPr>
        <w:t xml:space="preserve"> y </w:t>
      </w:r>
      <w:r w:rsidR="007F506F">
        <w:rPr>
          <w:rFonts w:ascii="Arial" w:hAnsi="Arial" w:cs="Arial"/>
          <w:bCs/>
          <w:sz w:val="24"/>
          <w:szCs w:val="24"/>
          <w:lang w:val="es-ES"/>
        </w:rPr>
        <w:t>TEEM-JDC-00</w:t>
      </w:r>
      <w:r w:rsidRPr="007E38A1">
        <w:rPr>
          <w:rFonts w:ascii="Arial" w:hAnsi="Arial" w:cs="Arial"/>
          <w:bCs/>
          <w:sz w:val="24"/>
          <w:szCs w:val="24"/>
          <w:lang w:val="es-ES"/>
        </w:rPr>
        <w:t>7/2017, respectivamente, por lo que al existir una conexidad en la causa fueron ACUMULADOS</w:t>
      </w:r>
      <w:r w:rsidR="007F506F">
        <w:rPr>
          <w:rFonts w:ascii="Arial" w:hAnsi="Arial" w:cs="Arial"/>
          <w:sz w:val="24"/>
          <w:szCs w:val="24"/>
        </w:rPr>
        <w:t xml:space="preserve">, </w:t>
      </w:r>
      <w:r w:rsidR="00204F0B">
        <w:rPr>
          <w:rFonts w:ascii="Arial" w:hAnsi="Arial" w:cs="Arial"/>
          <w:sz w:val="24"/>
          <w:szCs w:val="24"/>
        </w:rPr>
        <w:t xml:space="preserve">acuerdo que fue confirmado en sus términos. </w:t>
      </w:r>
    </w:p>
    <w:p w14:paraId="1467522A" w14:textId="77777777" w:rsidR="007E38A1" w:rsidRDefault="007E38A1" w:rsidP="00B6531D">
      <w:pPr>
        <w:shd w:val="clear" w:color="auto" w:fill="FFFFFF" w:themeFill="background1"/>
        <w:spacing w:after="0" w:line="276" w:lineRule="auto"/>
        <w:jc w:val="both"/>
        <w:rPr>
          <w:rFonts w:ascii="Arial" w:eastAsia="Times New Roman" w:hAnsi="Arial" w:cs="Arial"/>
          <w:sz w:val="24"/>
          <w:szCs w:val="24"/>
          <w:lang w:eastAsia="es-MX"/>
        </w:rPr>
      </w:pPr>
    </w:p>
    <w:p w14:paraId="5AC7CF8D" w14:textId="5507462F" w:rsidR="007E38A1" w:rsidRPr="007E38A1" w:rsidRDefault="00204F0B" w:rsidP="00B6531D">
      <w:pPr>
        <w:shd w:val="clear" w:color="auto" w:fill="FFFFFF" w:themeFill="background1"/>
        <w:suppressAutoHyphens/>
        <w:spacing w:after="0" w:line="360" w:lineRule="auto"/>
        <w:jc w:val="both"/>
        <w:rPr>
          <w:rFonts w:ascii="Arial" w:eastAsia="Calibri" w:hAnsi="Arial" w:cs="Arial"/>
          <w:color w:val="00000A"/>
          <w:sz w:val="24"/>
          <w:szCs w:val="24"/>
          <w:lang w:val="es-ES" w:eastAsia="es-ES"/>
        </w:rPr>
      </w:pPr>
      <w:r>
        <w:rPr>
          <w:rFonts w:ascii="Arial" w:eastAsia="Calibri" w:hAnsi="Arial" w:cs="Arial"/>
          <w:color w:val="00000A"/>
          <w:sz w:val="24"/>
          <w:szCs w:val="24"/>
          <w:shd w:val="clear" w:color="auto" w:fill="FFFFFF" w:themeFill="background1"/>
          <w:lang w:val="es-ES" w:eastAsia="es-ES"/>
        </w:rPr>
        <w:t xml:space="preserve">El </w:t>
      </w:r>
      <w:r>
        <w:rPr>
          <w:rFonts w:ascii="Arial" w:hAnsi="Arial" w:cs="Arial"/>
          <w:sz w:val="24"/>
          <w:szCs w:val="24"/>
        </w:rPr>
        <w:t xml:space="preserve">Partido Acción Nacional y Partido Verde Ecologista de México, </w:t>
      </w:r>
      <w:r w:rsidR="007E38A1" w:rsidRPr="007E38A1">
        <w:rPr>
          <w:rFonts w:ascii="Arial" w:eastAsia="Calibri" w:hAnsi="Arial" w:cs="Arial"/>
          <w:color w:val="00000A"/>
          <w:sz w:val="24"/>
          <w:szCs w:val="24"/>
          <w:shd w:val="clear" w:color="auto" w:fill="FFFFFF" w:themeFill="background1"/>
          <w:lang w:val="es-ES" w:eastAsia="es-ES"/>
        </w:rPr>
        <w:t>promovieron medios de impugnación, mismo que fue</w:t>
      </w:r>
      <w:r w:rsidR="00744EF5">
        <w:rPr>
          <w:rFonts w:ascii="Arial" w:eastAsia="Calibri" w:hAnsi="Arial" w:cs="Arial"/>
          <w:color w:val="00000A"/>
          <w:sz w:val="24"/>
          <w:szCs w:val="24"/>
          <w:shd w:val="clear" w:color="auto" w:fill="FFFFFF" w:themeFill="background1"/>
          <w:lang w:val="es-ES" w:eastAsia="es-ES"/>
        </w:rPr>
        <w:t>ron</w:t>
      </w:r>
      <w:r w:rsidR="007E38A1" w:rsidRPr="007E38A1">
        <w:rPr>
          <w:rFonts w:ascii="Arial" w:eastAsia="Calibri" w:hAnsi="Arial" w:cs="Arial"/>
          <w:color w:val="00000A"/>
          <w:sz w:val="24"/>
          <w:szCs w:val="24"/>
          <w:shd w:val="clear" w:color="auto" w:fill="FFFFFF" w:themeFill="background1"/>
          <w:lang w:val="es-ES" w:eastAsia="es-ES"/>
        </w:rPr>
        <w:t xml:space="preserve"> remitido</w:t>
      </w:r>
      <w:r w:rsidR="00744EF5">
        <w:rPr>
          <w:rFonts w:ascii="Arial" w:eastAsia="Calibri" w:hAnsi="Arial" w:cs="Arial"/>
          <w:color w:val="00000A"/>
          <w:sz w:val="24"/>
          <w:szCs w:val="24"/>
          <w:shd w:val="clear" w:color="auto" w:fill="FFFFFF" w:themeFill="background1"/>
          <w:lang w:val="es-ES" w:eastAsia="es-ES"/>
        </w:rPr>
        <w:t>s</w:t>
      </w:r>
      <w:r w:rsidR="007E38A1" w:rsidRPr="007E38A1">
        <w:rPr>
          <w:rFonts w:ascii="Arial" w:eastAsia="Calibri" w:hAnsi="Arial" w:cs="Arial"/>
          <w:color w:val="00000A"/>
          <w:sz w:val="24"/>
          <w:szCs w:val="24"/>
          <w:shd w:val="clear" w:color="auto" w:fill="FFFFFF" w:themeFill="background1"/>
          <w:lang w:val="es-ES" w:eastAsia="es-ES"/>
        </w:rPr>
        <w:t xml:space="preserve"> a la Sala Regional Toluca, registrándose con clave de expediente ST-J</w:t>
      </w:r>
      <w:r>
        <w:rPr>
          <w:rFonts w:ascii="Arial" w:eastAsia="Calibri" w:hAnsi="Arial" w:cs="Arial"/>
          <w:color w:val="00000A"/>
          <w:sz w:val="24"/>
          <w:szCs w:val="24"/>
          <w:shd w:val="clear" w:color="auto" w:fill="FFFFFF" w:themeFill="background1"/>
          <w:lang w:val="es-ES" w:eastAsia="es-ES"/>
        </w:rPr>
        <w:t>RC-10</w:t>
      </w:r>
      <w:r w:rsidR="007E38A1" w:rsidRPr="007E38A1">
        <w:rPr>
          <w:rFonts w:ascii="Arial" w:eastAsia="Calibri" w:hAnsi="Arial" w:cs="Arial"/>
          <w:color w:val="00000A"/>
          <w:sz w:val="24"/>
          <w:szCs w:val="24"/>
          <w:shd w:val="clear" w:color="auto" w:fill="FFFFFF" w:themeFill="background1"/>
          <w:lang w:val="es-ES" w:eastAsia="es-ES"/>
        </w:rPr>
        <w:t>/2017</w:t>
      </w:r>
      <w:r>
        <w:rPr>
          <w:rFonts w:ascii="Arial" w:eastAsia="Calibri" w:hAnsi="Arial" w:cs="Arial"/>
          <w:color w:val="00000A"/>
          <w:sz w:val="24"/>
          <w:szCs w:val="24"/>
          <w:shd w:val="clear" w:color="auto" w:fill="FFFFFF" w:themeFill="background1"/>
          <w:lang w:val="es-ES" w:eastAsia="es-ES"/>
        </w:rPr>
        <w:t>. Se encuentra pendiente resolución.</w:t>
      </w:r>
    </w:p>
    <w:p w14:paraId="3F2F9889" w14:textId="77777777" w:rsidR="007E38A1" w:rsidRDefault="007E38A1" w:rsidP="00EA021D">
      <w:pPr>
        <w:spacing w:after="0" w:line="276" w:lineRule="auto"/>
        <w:jc w:val="both"/>
        <w:rPr>
          <w:rFonts w:ascii="Arial" w:eastAsia="Times New Roman" w:hAnsi="Arial" w:cs="Arial"/>
          <w:sz w:val="24"/>
          <w:szCs w:val="24"/>
          <w:lang w:eastAsia="es-MX"/>
        </w:rPr>
      </w:pPr>
    </w:p>
    <w:p w14:paraId="1FFB89BA" w14:textId="77777777" w:rsidR="0053002B" w:rsidRPr="0053002B" w:rsidRDefault="0053002B" w:rsidP="002E7E28">
      <w:pPr>
        <w:shd w:val="clear" w:color="auto" w:fill="FFFFFF" w:themeFill="background1"/>
        <w:tabs>
          <w:tab w:val="left" w:pos="1276"/>
        </w:tabs>
        <w:spacing w:after="0" w:line="360" w:lineRule="auto"/>
        <w:ind w:right="196"/>
        <w:contextualSpacing/>
        <w:jc w:val="both"/>
        <w:rPr>
          <w:rFonts w:ascii="Arial" w:eastAsia="Times New Roman" w:hAnsi="Arial" w:cs="Arial"/>
          <w:lang w:eastAsia="es-ES"/>
        </w:rPr>
      </w:pPr>
      <w:r w:rsidRPr="0089210B">
        <w:rPr>
          <w:rFonts w:ascii="Arial" w:eastAsia="Times New Roman" w:hAnsi="Arial" w:cs="Arial"/>
          <w:b/>
          <w:sz w:val="24"/>
          <w:szCs w:val="24"/>
          <w:lang w:eastAsia="es-MX"/>
        </w:rPr>
        <w:t>DÉCIMO</w:t>
      </w:r>
      <w:r w:rsidR="0089210B" w:rsidRPr="0089210B">
        <w:rPr>
          <w:rFonts w:ascii="Arial" w:eastAsia="Times New Roman" w:hAnsi="Arial" w:cs="Arial"/>
          <w:b/>
          <w:sz w:val="24"/>
          <w:szCs w:val="24"/>
          <w:lang w:eastAsia="es-MX"/>
        </w:rPr>
        <w:t xml:space="preserve"> PRIMERO</w:t>
      </w:r>
      <w:r w:rsidRPr="0089210B">
        <w:rPr>
          <w:rFonts w:ascii="Arial" w:eastAsia="Times New Roman" w:hAnsi="Arial" w:cs="Arial"/>
          <w:b/>
          <w:sz w:val="24"/>
          <w:szCs w:val="24"/>
          <w:lang w:eastAsia="es-MX"/>
        </w:rPr>
        <w:t>.</w:t>
      </w:r>
      <w:r w:rsidRPr="0053002B">
        <w:rPr>
          <w:rFonts w:ascii="Arial" w:eastAsia="Times New Roman" w:hAnsi="Arial" w:cs="Arial"/>
          <w:sz w:val="24"/>
          <w:szCs w:val="24"/>
          <w:lang w:eastAsia="es-MX"/>
        </w:rPr>
        <w:t xml:space="preserve"> Que el día 24 veinticuatro de octubre de 2017 dos mil diecisiete, el Consejo General del I</w:t>
      </w:r>
      <w:r w:rsidR="00D86558">
        <w:rPr>
          <w:rFonts w:ascii="Arial" w:eastAsia="Times New Roman" w:hAnsi="Arial" w:cs="Arial"/>
          <w:sz w:val="24"/>
          <w:szCs w:val="24"/>
          <w:lang w:eastAsia="es-MX"/>
        </w:rPr>
        <w:t>NE</w:t>
      </w:r>
      <w:r w:rsidRPr="0053002B">
        <w:rPr>
          <w:rFonts w:ascii="Arial" w:eastAsia="Times New Roman" w:hAnsi="Arial" w:cs="Arial"/>
          <w:sz w:val="24"/>
          <w:szCs w:val="24"/>
          <w:lang w:eastAsia="es-MX"/>
        </w:rPr>
        <w:t xml:space="preserve">, en Sesión Extraordinaria, aprobó el acuerdo identificado bajo la clave </w:t>
      </w:r>
      <w:r w:rsidRPr="0053002B">
        <w:rPr>
          <w:rFonts w:ascii="Arial" w:eastAsia="Times New Roman" w:hAnsi="Arial" w:cs="Arial"/>
          <w:color w:val="000000"/>
          <w:sz w:val="24"/>
          <w:szCs w:val="24"/>
          <w:lang w:val="es-ES" w:eastAsia="es-MX"/>
        </w:rPr>
        <w:t xml:space="preserve">INE/CG478/2017, titulado: </w:t>
      </w:r>
      <w:r w:rsidRPr="0053002B">
        <w:rPr>
          <w:rFonts w:ascii="Arial" w:eastAsia="Times New Roman" w:hAnsi="Arial" w:cs="Arial"/>
          <w:i/>
          <w:color w:val="000000"/>
          <w:sz w:val="24"/>
          <w:szCs w:val="24"/>
          <w:lang w:val="es-ES_tradnl" w:eastAsia="es-MX"/>
        </w:rPr>
        <w:t xml:space="preserve">ACUERDO DEL CONSEJO GENERAL DEL INSTITUTO NACIONAL ELECTORAL POR EL QUE RESUELVE EJERCER LA FACULTAD DE ATRACCIÓN, A FIN DE FIJAR CRITERIOS DE INTERPRETACIÓN, RESPECTO DE UNA FECHA ÚNICA DE CONCLUSIÓN POR ENTIDAD FEDERATIVA DE LAS </w:t>
      </w:r>
      <w:r w:rsidRPr="0053002B">
        <w:rPr>
          <w:rFonts w:ascii="Arial" w:eastAsia="Times New Roman" w:hAnsi="Arial" w:cs="Arial"/>
          <w:i/>
          <w:color w:val="000000"/>
          <w:sz w:val="24"/>
          <w:szCs w:val="24"/>
          <w:lang w:val="es-ES_tradnl" w:eastAsia="es-MX"/>
        </w:rPr>
        <w:lastRenderedPageBreak/>
        <w:t>PRECAMPAÑAS LOCALES Y EL PERIODO PARA RECABAR APOYO CIUDADANO DE CANDIDATURAS INDEPENDIENTES.</w:t>
      </w:r>
    </w:p>
    <w:p w14:paraId="0FDF62C4" w14:textId="77777777" w:rsidR="0053002B" w:rsidRDefault="0053002B" w:rsidP="002E7E28">
      <w:pPr>
        <w:shd w:val="clear" w:color="auto" w:fill="FFFFFF" w:themeFill="background1"/>
        <w:spacing w:after="0" w:line="276" w:lineRule="auto"/>
        <w:jc w:val="both"/>
        <w:rPr>
          <w:rFonts w:ascii="Arial" w:eastAsia="Times New Roman" w:hAnsi="Arial" w:cs="Arial"/>
          <w:sz w:val="24"/>
          <w:szCs w:val="24"/>
          <w:lang w:eastAsia="es-MX"/>
        </w:rPr>
      </w:pPr>
    </w:p>
    <w:p w14:paraId="07DCA38B" w14:textId="014B89B6" w:rsidR="00F10A5C" w:rsidRDefault="008C1B6C" w:rsidP="002E7E28">
      <w:pPr>
        <w:shd w:val="clear" w:color="auto" w:fill="FFFFFF" w:themeFill="background1"/>
        <w:spacing w:after="0" w:line="36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DÉCIMO</w:t>
      </w:r>
      <w:r w:rsidR="0053002B">
        <w:rPr>
          <w:rFonts w:ascii="Arial" w:eastAsia="Times New Roman" w:hAnsi="Arial" w:cs="Arial"/>
          <w:b/>
          <w:sz w:val="24"/>
          <w:szCs w:val="24"/>
          <w:lang w:eastAsia="es-MX"/>
        </w:rPr>
        <w:t xml:space="preserve"> </w:t>
      </w:r>
      <w:r w:rsidR="0089210B">
        <w:rPr>
          <w:rFonts w:ascii="Arial" w:eastAsia="Times New Roman" w:hAnsi="Arial" w:cs="Arial"/>
          <w:b/>
          <w:sz w:val="24"/>
          <w:szCs w:val="24"/>
          <w:lang w:eastAsia="es-MX"/>
        </w:rPr>
        <w:t>SEGUNDO</w:t>
      </w:r>
      <w:r w:rsidRPr="00D4743F">
        <w:rPr>
          <w:rFonts w:ascii="Arial" w:eastAsia="Times New Roman" w:hAnsi="Arial" w:cs="Arial"/>
          <w:b/>
          <w:sz w:val="24"/>
          <w:szCs w:val="24"/>
          <w:lang w:eastAsia="es-MX"/>
        </w:rPr>
        <w:t>.</w:t>
      </w:r>
      <w:r>
        <w:rPr>
          <w:rFonts w:ascii="Arial" w:eastAsia="Times New Roman" w:hAnsi="Arial" w:cs="Arial"/>
          <w:sz w:val="24"/>
          <w:szCs w:val="24"/>
          <w:lang w:eastAsia="es-MX"/>
        </w:rPr>
        <w:t xml:space="preserve"> </w:t>
      </w:r>
      <w:r w:rsidRPr="007628DE">
        <w:rPr>
          <w:rFonts w:ascii="Arial" w:eastAsia="Times New Roman" w:hAnsi="Arial" w:cs="Arial"/>
          <w:sz w:val="24"/>
          <w:szCs w:val="24"/>
          <w:lang w:eastAsia="es-MX"/>
        </w:rPr>
        <w:t xml:space="preserve">El </w:t>
      </w:r>
      <w:r w:rsidR="00744EF5">
        <w:rPr>
          <w:rFonts w:ascii="Arial" w:eastAsia="Times New Roman" w:hAnsi="Arial" w:cs="Arial"/>
          <w:sz w:val="24"/>
          <w:szCs w:val="24"/>
          <w:lang w:eastAsia="es-MX"/>
        </w:rPr>
        <w:t xml:space="preserve">día </w:t>
      </w:r>
      <w:r>
        <w:rPr>
          <w:rFonts w:ascii="Arial" w:eastAsia="Times New Roman" w:hAnsi="Arial" w:cs="Arial"/>
          <w:sz w:val="24"/>
          <w:szCs w:val="24"/>
          <w:lang w:eastAsia="es-MX"/>
        </w:rPr>
        <w:t>2</w:t>
      </w:r>
      <w:r w:rsidRPr="007628DE">
        <w:rPr>
          <w:rFonts w:ascii="Arial" w:eastAsia="Times New Roman" w:hAnsi="Arial" w:cs="Arial"/>
          <w:sz w:val="24"/>
          <w:szCs w:val="24"/>
          <w:lang w:eastAsia="es-MX"/>
        </w:rPr>
        <w:t xml:space="preserve">6 </w:t>
      </w:r>
      <w:r>
        <w:rPr>
          <w:rFonts w:ascii="Arial" w:eastAsia="Times New Roman" w:hAnsi="Arial" w:cs="Arial"/>
          <w:sz w:val="24"/>
          <w:szCs w:val="24"/>
          <w:lang w:eastAsia="es-MX"/>
        </w:rPr>
        <w:t>veinti</w:t>
      </w:r>
      <w:r w:rsidRPr="007628DE">
        <w:rPr>
          <w:rFonts w:ascii="Arial" w:eastAsia="Times New Roman" w:hAnsi="Arial" w:cs="Arial"/>
          <w:sz w:val="24"/>
          <w:szCs w:val="24"/>
          <w:lang w:eastAsia="es-MX"/>
        </w:rPr>
        <w:t>s</w:t>
      </w:r>
      <w:r>
        <w:rPr>
          <w:rFonts w:ascii="Arial" w:eastAsia="Times New Roman" w:hAnsi="Arial" w:cs="Arial"/>
          <w:sz w:val="24"/>
          <w:szCs w:val="24"/>
          <w:lang w:eastAsia="es-MX"/>
        </w:rPr>
        <w:t>é</w:t>
      </w:r>
      <w:r w:rsidRPr="007628DE">
        <w:rPr>
          <w:rFonts w:ascii="Arial" w:eastAsia="Times New Roman" w:hAnsi="Arial" w:cs="Arial"/>
          <w:sz w:val="24"/>
          <w:szCs w:val="24"/>
          <w:lang w:eastAsia="es-MX"/>
        </w:rPr>
        <w:t xml:space="preserve">is de </w:t>
      </w:r>
      <w:r>
        <w:rPr>
          <w:rFonts w:ascii="Arial" w:eastAsia="Times New Roman" w:hAnsi="Arial" w:cs="Arial"/>
          <w:sz w:val="24"/>
          <w:szCs w:val="24"/>
          <w:lang w:eastAsia="es-MX"/>
        </w:rPr>
        <w:t>octubre</w:t>
      </w:r>
      <w:r w:rsidRPr="007628DE">
        <w:rPr>
          <w:rFonts w:ascii="Arial" w:eastAsia="Times New Roman" w:hAnsi="Arial" w:cs="Arial"/>
          <w:sz w:val="24"/>
          <w:szCs w:val="24"/>
          <w:lang w:eastAsia="es-MX"/>
        </w:rPr>
        <w:t xml:space="preserve"> de 2017 dos mil diecisiete, en Sesión </w:t>
      </w:r>
      <w:r>
        <w:rPr>
          <w:rFonts w:ascii="Arial" w:eastAsia="Times New Roman" w:hAnsi="Arial" w:cs="Arial"/>
          <w:sz w:val="24"/>
          <w:szCs w:val="24"/>
          <w:lang w:eastAsia="es-MX"/>
        </w:rPr>
        <w:t>Ordinaria</w:t>
      </w:r>
      <w:r w:rsidRPr="007628DE">
        <w:rPr>
          <w:rFonts w:ascii="Arial" w:eastAsia="Times New Roman" w:hAnsi="Arial" w:cs="Arial"/>
          <w:sz w:val="24"/>
          <w:szCs w:val="24"/>
          <w:lang w:eastAsia="es-MX"/>
        </w:rPr>
        <w:t xml:space="preserve">, el Consejo General aprobó el </w:t>
      </w:r>
      <w:r w:rsidRPr="007628DE">
        <w:rPr>
          <w:rFonts w:ascii="Arial" w:eastAsia="Times New Roman" w:hAnsi="Arial" w:cs="Arial"/>
          <w:i/>
          <w:sz w:val="24"/>
          <w:szCs w:val="24"/>
          <w:lang w:eastAsia="es-MX"/>
        </w:rPr>
        <w:t>ACUERDO QUE PRESENTA LA COMISIÓN DE ORGANIZACIÓN ELECTORAL AL CONSEJO GENERAL DEL INSTIT</w:t>
      </w:r>
      <w:r>
        <w:rPr>
          <w:rFonts w:ascii="Arial" w:eastAsia="Times New Roman" w:hAnsi="Arial" w:cs="Arial"/>
          <w:i/>
          <w:sz w:val="24"/>
          <w:szCs w:val="24"/>
          <w:lang w:eastAsia="es-MX"/>
        </w:rPr>
        <w:t>UTO ELECTORAL DE MICHOACÁN, POR MEDIO DEL CUAL SE APRUEBA LA MODIFICACIÓN DE DETERMINADOS PLAZOS EN EL CALENDARIO ELECTORAL</w:t>
      </w:r>
      <w:r w:rsidRPr="007628DE">
        <w:rPr>
          <w:rFonts w:ascii="Arial" w:eastAsia="Times New Roman" w:hAnsi="Arial" w:cs="Arial"/>
          <w:i/>
          <w:sz w:val="24"/>
          <w:szCs w:val="24"/>
          <w:lang w:eastAsia="es-MX"/>
        </w:rPr>
        <w:t xml:space="preserve"> PARA EL PROCESO ELECTORAL ORDINARIO LOCAL 2017-2018</w:t>
      </w:r>
      <w:r w:rsidRPr="007628DE">
        <w:rPr>
          <w:rFonts w:ascii="Arial" w:eastAsia="Times New Roman" w:hAnsi="Arial" w:cs="Arial"/>
          <w:sz w:val="24"/>
          <w:szCs w:val="24"/>
          <w:lang w:eastAsia="es-MX"/>
        </w:rPr>
        <w:t xml:space="preserve">, identificado con la clave </w:t>
      </w:r>
      <w:r w:rsidR="00744EF5">
        <w:rPr>
          <w:rFonts w:ascii="Arial" w:eastAsia="Times New Roman" w:hAnsi="Arial" w:cs="Arial"/>
          <w:sz w:val="24"/>
          <w:szCs w:val="24"/>
          <w:lang w:eastAsia="es-MX"/>
        </w:rPr>
        <w:t xml:space="preserve">    </w:t>
      </w:r>
      <w:r w:rsidRPr="007628DE">
        <w:rPr>
          <w:rFonts w:ascii="Arial" w:eastAsia="Times New Roman" w:hAnsi="Arial" w:cs="Arial"/>
          <w:sz w:val="24"/>
          <w:szCs w:val="24"/>
          <w:lang w:eastAsia="es-MX"/>
        </w:rPr>
        <w:t>CG-</w:t>
      </w:r>
      <w:r>
        <w:rPr>
          <w:rFonts w:ascii="Arial" w:eastAsia="Times New Roman" w:hAnsi="Arial" w:cs="Arial"/>
          <w:sz w:val="24"/>
          <w:szCs w:val="24"/>
          <w:lang w:eastAsia="es-MX"/>
        </w:rPr>
        <w:t>51</w:t>
      </w:r>
      <w:r w:rsidRPr="007628DE">
        <w:rPr>
          <w:rFonts w:ascii="Arial" w:eastAsia="Times New Roman" w:hAnsi="Arial" w:cs="Arial"/>
          <w:sz w:val="24"/>
          <w:szCs w:val="24"/>
          <w:lang w:eastAsia="es-MX"/>
        </w:rPr>
        <w:t>/2017.</w:t>
      </w:r>
    </w:p>
    <w:p w14:paraId="367AB0A9" w14:textId="77777777" w:rsidR="0012624A" w:rsidRPr="004E6F66" w:rsidRDefault="0012624A" w:rsidP="00EA021D">
      <w:pPr>
        <w:spacing w:after="0" w:line="276" w:lineRule="auto"/>
        <w:jc w:val="both"/>
        <w:rPr>
          <w:rFonts w:ascii="Arial" w:eastAsia="Times New Roman" w:hAnsi="Arial" w:cs="Arial"/>
          <w:sz w:val="24"/>
          <w:szCs w:val="24"/>
          <w:lang w:eastAsia="es-MX"/>
        </w:rPr>
      </w:pPr>
    </w:p>
    <w:p w14:paraId="4D705243" w14:textId="77777777" w:rsidR="00947937" w:rsidRDefault="004B0484" w:rsidP="00EA021D">
      <w:pPr>
        <w:spacing w:after="0" w:line="276" w:lineRule="auto"/>
        <w:jc w:val="center"/>
        <w:rPr>
          <w:rFonts w:ascii="Arial" w:hAnsi="Arial" w:cs="Arial"/>
          <w:b/>
          <w:sz w:val="24"/>
          <w:szCs w:val="24"/>
        </w:rPr>
      </w:pPr>
      <w:r w:rsidRPr="004E6F66">
        <w:rPr>
          <w:rFonts w:ascii="Arial" w:hAnsi="Arial" w:cs="Arial"/>
          <w:b/>
          <w:sz w:val="24"/>
          <w:szCs w:val="24"/>
        </w:rPr>
        <w:t>C O N S I D E R A N D O</w:t>
      </w:r>
    </w:p>
    <w:p w14:paraId="6910A7BC" w14:textId="77777777" w:rsidR="00406F56" w:rsidRDefault="00406F56" w:rsidP="00EA021D">
      <w:pPr>
        <w:spacing w:after="0" w:line="276" w:lineRule="auto"/>
        <w:jc w:val="center"/>
        <w:rPr>
          <w:rFonts w:ascii="Arial" w:hAnsi="Arial" w:cs="Arial"/>
          <w:b/>
          <w:sz w:val="24"/>
          <w:szCs w:val="24"/>
        </w:rPr>
      </w:pPr>
    </w:p>
    <w:p w14:paraId="3EFFB781" w14:textId="77777777" w:rsidR="00947937" w:rsidRPr="004E6F66" w:rsidRDefault="00947937" w:rsidP="00947937">
      <w:pPr>
        <w:spacing w:after="0" w:line="276" w:lineRule="auto"/>
        <w:jc w:val="both"/>
        <w:rPr>
          <w:rFonts w:ascii="Arial" w:hAnsi="Arial" w:cs="Arial"/>
          <w:sz w:val="24"/>
          <w:szCs w:val="24"/>
        </w:rPr>
      </w:pPr>
      <w:r>
        <w:rPr>
          <w:rFonts w:ascii="Arial" w:hAnsi="Arial" w:cs="Arial"/>
          <w:b/>
          <w:sz w:val="24"/>
          <w:szCs w:val="24"/>
        </w:rPr>
        <w:t>PRIMERO</w:t>
      </w:r>
      <w:r w:rsidRPr="004E6F66">
        <w:rPr>
          <w:rFonts w:ascii="Arial" w:hAnsi="Arial" w:cs="Arial"/>
          <w:b/>
          <w:sz w:val="24"/>
          <w:szCs w:val="24"/>
        </w:rPr>
        <w:t>.</w:t>
      </w:r>
      <w:r w:rsidRPr="004E6F66">
        <w:rPr>
          <w:rFonts w:ascii="Arial" w:hAnsi="Arial" w:cs="Arial"/>
          <w:sz w:val="24"/>
          <w:szCs w:val="24"/>
        </w:rPr>
        <w:t xml:space="preserve"> Que el artículo 115, fracción primera, párrafo segundo, de la Constitución</w:t>
      </w:r>
      <w:r w:rsidR="00D86558">
        <w:rPr>
          <w:rFonts w:ascii="Arial" w:hAnsi="Arial" w:cs="Arial"/>
          <w:sz w:val="24"/>
          <w:szCs w:val="24"/>
        </w:rPr>
        <w:t xml:space="preserve"> Federal</w:t>
      </w:r>
      <w:r>
        <w:rPr>
          <w:rFonts w:ascii="Arial" w:hAnsi="Arial" w:cs="Arial"/>
          <w:sz w:val="24"/>
          <w:szCs w:val="24"/>
        </w:rPr>
        <w:t>,</w:t>
      </w:r>
      <w:r w:rsidRPr="004E6F66">
        <w:rPr>
          <w:rFonts w:ascii="Arial" w:hAnsi="Arial" w:cs="Arial"/>
          <w:sz w:val="24"/>
          <w:szCs w:val="24"/>
        </w:rPr>
        <w:t xml:space="preserve"> señala que las Constituciones de los Estados deberán establecer la elección consecutiva para el mismo cargo de presidentes municipales, regidores y síndicos, por un periodo adicional, siempre y cuando el periodo de mandato de los ayuntamien</w:t>
      </w:r>
      <w:r>
        <w:rPr>
          <w:rFonts w:ascii="Arial" w:hAnsi="Arial" w:cs="Arial"/>
          <w:sz w:val="24"/>
          <w:szCs w:val="24"/>
        </w:rPr>
        <w:t>tos no sea superior a tres años.</w:t>
      </w:r>
      <w:r w:rsidRPr="004E6F66">
        <w:rPr>
          <w:rFonts w:ascii="Arial" w:hAnsi="Arial" w:cs="Arial"/>
          <w:sz w:val="24"/>
          <w:szCs w:val="24"/>
        </w:rPr>
        <w:t xml:space="preserve"> </w:t>
      </w:r>
    </w:p>
    <w:p w14:paraId="732FB264" w14:textId="77777777" w:rsidR="00947937" w:rsidRPr="004E6F66" w:rsidRDefault="00947937" w:rsidP="00947937">
      <w:pPr>
        <w:spacing w:after="0" w:line="276" w:lineRule="auto"/>
        <w:jc w:val="both"/>
        <w:rPr>
          <w:rFonts w:ascii="Arial" w:hAnsi="Arial" w:cs="Arial"/>
          <w:sz w:val="24"/>
          <w:szCs w:val="24"/>
        </w:rPr>
      </w:pPr>
    </w:p>
    <w:p w14:paraId="07DBA110" w14:textId="01681891" w:rsidR="00947937" w:rsidRPr="004E6F66" w:rsidRDefault="00947937" w:rsidP="00947937">
      <w:pPr>
        <w:spacing w:after="0" w:line="276" w:lineRule="auto"/>
        <w:jc w:val="both"/>
        <w:rPr>
          <w:rFonts w:ascii="Arial" w:hAnsi="Arial" w:cs="Arial"/>
          <w:sz w:val="24"/>
          <w:szCs w:val="24"/>
        </w:rPr>
      </w:pPr>
      <w:r w:rsidRPr="004E6F66">
        <w:rPr>
          <w:rFonts w:ascii="Arial" w:hAnsi="Arial" w:cs="Arial"/>
          <w:sz w:val="24"/>
          <w:szCs w:val="24"/>
        </w:rPr>
        <w:t>De la misma forma, el artículo 116, fracción II, párrafo segundo de</w:t>
      </w:r>
      <w:r w:rsidR="00744EF5">
        <w:rPr>
          <w:rFonts w:ascii="Arial" w:hAnsi="Arial" w:cs="Arial"/>
          <w:sz w:val="24"/>
          <w:szCs w:val="24"/>
        </w:rPr>
        <w:t xml:space="preserve"> la Constitución Federal</w:t>
      </w:r>
      <w:r w:rsidRPr="004E6F66">
        <w:rPr>
          <w:rFonts w:ascii="Arial" w:hAnsi="Arial" w:cs="Arial"/>
          <w:sz w:val="24"/>
          <w:szCs w:val="24"/>
        </w:rPr>
        <w:t>, señala que las Constituciones estatales deberán establecer la elección consecutiva de los diputados a las legislaturas de los Estados, hasta por cuatro periodos consecutivos.</w:t>
      </w:r>
    </w:p>
    <w:p w14:paraId="0FBEAAAC" w14:textId="77777777" w:rsidR="00947937" w:rsidRPr="004E6F66" w:rsidRDefault="00947937" w:rsidP="00947937">
      <w:pPr>
        <w:spacing w:after="0" w:line="276" w:lineRule="auto"/>
        <w:jc w:val="both"/>
        <w:rPr>
          <w:rFonts w:ascii="Arial" w:hAnsi="Arial" w:cs="Arial"/>
          <w:sz w:val="24"/>
          <w:szCs w:val="24"/>
        </w:rPr>
      </w:pPr>
    </w:p>
    <w:p w14:paraId="20A64361" w14:textId="77777777" w:rsidR="00947937" w:rsidRPr="004E6F66" w:rsidRDefault="00947937" w:rsidP="00947937">
      <w:pPr>
        <w:spacing w:after="0" w:line="276" w:lineRule="auto"/>
        <w:jc w:val="both"/>
        <w:rPr>
          <w:rFonts w:ascii="Arial" w:hAnsi="Arial" w:cs="Arial"/>
          <w:sz w:val="24"/>
          <w:szCs w:val="24"/>
        </w:rPr>
      </w:pPr>
      <w:r>
        <w:rPr>
          <w:rFonts w:ascii="Arial" w:hAnsi="Arial" w:cs="Arial"/>
          <w:b/>
          <w:sz w:val="24"/>
          <w:szCs w:val="24"/>
        </w:rPr>
        <w:t>SEGUNDO</w:t>
      </w:r>
      <w:r w:rsidRPr="004E6F66">
        <w:rPr>
          <w:rFonts w:ascii="Arial" w:hAnsi="Arial" w:cs="Arial"/>
          <w:b/>
          <w:sz w:val="24"/>
          <w:szCs w:val="24"/>
        </w:rPr>
        <w:t>.</w:t>
      </w:r>
      <w:r w:rsidRPr="004E6F66">
        <w:rPr>
          <w:rFonts w:ascii="Arial" w:hAnsi="Arial" w:cs="Arial"/>
          <w:sz w:val="24"/>
          <w:szCs w:val="24"/>
        </w:rPr>
        <w:t xml:space="preserve"> El artículo transitorio décimo tercero, de la Constitución Federal, refiere que la reelección de diputados locales no será aplicable a los legisladores que hayan protestado el cargo en la legislatura que se encuentre en funciones a la entrada en vigor del Decreto por el que se reformaron, adicionaron y derogaron diversas disposiciones de la Constitución </w:t>
      </w:r>
      <w:r w:rsidR="00D86558">
        <w:rPr>
          <w:rFonts w:ascii="Arial" w:hAnsi="Arial" w:cs="Arial"/>
          <w:sz w:val="24"/>
          <w:szCs w:val="24"/>
        </w:rPr>
        <w:t>Federal, en materia político</w:t>
      </w:r>
      <w:r w:rsidRPr="004E6F66">
        <w:rPr>
          <w:rFonts w:ascii="Arial" w:hAnsi="Arial" w:cs="Arial"/>
          <w:sz w:val="24"/>
          <w:szCs w:val="24"/>
        </w:rPr>
        <w:t>-electoral, mismo que fue publicado en el Diario Oficial de la Federación el 10 diez de febrero del año 2014 dos mil catorce.</w:t>
      </w:r>
    </w:p>
    <w:p w14:paraId="2573B13D" w14:textId="77777777" w:rsidR="00947937" w:rsidRPr="004E6F66" w:rsidRDefault="00947937" w:rsidP="00947937">
      <w:pPr>
        <w:spacing w:after="0" w:line="276" w:lineRule="auto"/>
        <w:jc w:val="both"/>
        <w:rPr>
          <w:rFonts w:ascii="Arial" w:hAnsi="Arial" w:cs="Arial"/>
          <w:sz w:val="24"/>
          <w:szCs w:val="24"/>
        </w:rPr>
      </w:pPr>
    </w:p>
    <w:p w14:paraId="62633232" w14:textId="77777777" w:rsidR="00947937" w:rsidRDefault="00947937" w:rsidP="00947937">
      <w:pPr>
        <w:spacing w:after="0" w:line="276" w:lineRule="auto"/>
        <w:jc w:val="both"/>
        <w:rPr>
          <w:rFonts w:ascii="Arial" w:hAnsi="Arial" w:cs="Arial"/>
          <w:b/>
          <w:sz w:val="24"/>
          <w:szCs w:val="24"/>
        </w:rPr>
      </w:pPr>
      <w:r w:rsidRPr="004E6F66">
        <w:rPr>
          <w:rFonts w:ascii="Arial" w:hAnsi="Arial" w:cs="Arial"/>
          <w:sz w:val="24"/>
          <w:szCs w:val="24"/>
        </w:rPr>
        <w:lastRenderedPageBreak/>
        <w:t>Asimismo</w:t>
      </w:r>
      <w:r w:rsidR="002657EA">
        <w:rPr>
          <w:rFonts w:ascii="Arial" w:hAnsi="Arial" w:cs="Arial"/>
          <w:sz w:val="24"/>
          <w:szCs w:val="24"/>
        </w:rPr>
        <w:t xml:space="preserve">, </w:t>
      </w:r>
      <w:r w:rsidRPr="002E7E28">
        <w:rPr>
          <w:rFonts w:ascii="Arial" w:hAnsi="Arial" w:cs="Arial"/>
          <w:sz w:val="24"/>
          <w:szCs w:val="24"/>
          <w:shd w:val="clear" w:color="auto" w:fill="FFFFFF" w:themeFill="background1"/>
        </w:rPr>
        <w:t>el ar</w:t>
      </w:r>
      <w:r w:rsidR="001C2CB4" w:rsidRPr="002E7E28">
        <w:rPr>
          <w:rFonts w:ascii="Arial" w:hAnsi="Arial" w:cs="Arial"/>
          <w:sz w:val="24"/>
          <w:szCs w:val="24"/>
          <w:shd w:val="clear" w:color="auto" w:fill="FFFFFF" w:themeFill="background1"/>
        </w:rPr>
        <w:t>tículo transitorio décimo cuarto del Decreto de mérito,</w:t>
      </w:r>
      <w:r w:rsidRPr="002E7E28">
        <w:rPr>
          <w:rFonts w:ascii="Arial" w:hAnsi="Arial" w:cs="Arial"/>
          <w:sz w:val="24"/>
          <w:szCs w:val="24"/>
          <w:shd w:val="clear" w:color="auto" w:fill="FFFFFF" w:themeFill="background1"/>
        </w:rPr>
        <w:t xml:space="preserve"> hace mención que </w:t>
      </w:r>
      <w:r w:rsidR="00E437A5" w:rsidRPr="002E7E28">
        <w:rPr>
          <w:rFonts w:ascii="Arial" w:hAnsi="Arial" w:cs="Arial"/>
          <w:sz w:val="24"/>
          <w:szCs w:val="24"/>
          <w:shd w:val="clear" w:color="auto" w:fill="FFFFFF" w:themeFill="background1"/>
        </w:rPr>
        <w:t>la reforma</w:t>
      </w:r>
      <w:r w:rsidR="001C2CB4" w:rsidRPr="002E7E28">
        <w:rPr>
          <w:rFonts w:ascii="Arial" w:hAnsi="Arial" w:cs="Arial"/>
          <w:sz w:val="24"/>
          <w:szCs w:val="24"/>
          <w:shd w:val="clear" w:color="auto" w:fill="FFFFFF" w:themeFill="background1"/>
        </w:rPr>
        <w:t xml:space="preserve"> al artículo 115 constitucion</w:t>
      </w:r>
      <w:r w:rsidR="00E437A5" w:rsidRPr="002E7E28">
        <w:rPr>
          <w:rFonts w:ascii="Arial" w:hAnsi="Arial" w:cs="Arial"/>
          <w:sz w:val="24"/>
          <w:szCs w:val="24"/>
          <w:shd w:val="clear" w:color="auto" w:fill="FFFFFF" w:themeFill="background1"/>
        </w:rPr>
        <w:t>al en materia de reelección de Presidentes Municipales, Regidores y S</w:t>
      </w:r>
      <w:r w:rsidRPr="002E7E28">
        <w:rPr>
          <w:rFonts w:ascii="Arial" w:hAnsi="Arial" w:cs="Arial"/>
          <w:sz w:val="24"/>
          <w:szCs w:val="24"/>
          <w:shd w:val="clear" w:color="auto" w:fill="FFFFFF" w:themeFill="background1"/>
        </w:rPr>
        <w:t xml:space="preserve">índicos </w:t>
      </w:r>
      <w:r w:rsidRPr="004E6F66">
        <w:rPr>
          <w:rFonts w:ascii="Arial" w:hAnsi="Arial" w:cs="Arial"/>
          <w:sz w:val="24"/>
          <w:szCs w:val="24"/>
        </w:rPr>
        <w:t xml:space="preserve">no será aplicable a los integrantes que hayan protestado el cargo en el Ayuntamiento que se encuentre en funciones a la entrada en vigor del decreto descrito en el párrafo </w:t>
      </w:r>
      <w:r w:rsidR="00E437A5">
        <w:rPr>
          <w:rFonts w:ascii="Arial" w:hAnsi="Arial" w:cs="Arial"/>
          <w:sz w:val="24"/>
          <w:szCs w:val="24"/>
        </w:rPr>
        <w:t>que precede.</w:t>
      </w:r>
    </w:p>
    <w:p w14:paraId="12899B7B" w14:textId="77777777" w:rsidR="004B0484" w:rsidRPr="004E6F66" w:rsidRDefault="004B0484" w:rsidP="00EA021D">
      <w:pPr>
        <w:spacing w:after="0" w:line="276" w:lineRule="auto"/>
        <w:jc w:val="both"/>
        <w:rPr>
          <w:rFonts w:ascii="Arial" w:hAnsi="Arial" w:cs="Arial"/>
          <w:sz w:val="24"/>
          <w:szCs w:val="24"/>
        </w:rPr>
      </w:pPr>
      <w:r w:rsidRPr="004E6F66">
        <w:rPr>
          <w:rFonts w:ascii="Arial" w:hAnsi="Arial" w:cs="Arial"/>
          <w:sz w:val="24"/>
          <w:szCs w:val="24"/>
        </w:rPr>
        <w:t xml:space="preserve"> </w:t>
      </w:r>
    </w:p>
    <w:p w14:paraId="441E8610" w14:textId="515F3C8C" w:rsidR="004B0484" w:rsidRPr="004E6F66" w:rsidRDefault="00947937" w:rsidP="00EA021D">
      <w:pPr>
        <w:spacing w:after="0" w:line="276" w:lineRule="auto"/>
        <w:jc w:val="both"/>
        <w:rPr>
          <w:rFonts w:ascii="Arial" w:hAnsi="Arial" w:cs="Arial"/>
          <w:sz w:val="24"/>
          <w:szCs w:val="24"/>
        </w:rPr>
      </w:pPr>
      <w:r>
        <w:rPr>
          <w:rFonts w:ascii="Arial" w:hAnsi="Arial" w:cs="Arial"/>
          <w:b/>
          <w:sz w:val="24"/>
          <w:szCs w:val="24"/>
        </w:rPr>
        <w:t>TERCERO</w:t>
      </w:r>
      <w:r w:rsidR="004B0484" w:rsidRPr="004E6F66">
        <w:rPr>
          <w:rFonts w:ascii="Arial" w:hAnsi="Arial" w:cs="Arial"/>
          <w:b/>
          <w:sz w:val="24"/>
          <w:szCs w:val="24"/>
        </w:rPr>
        <w:t>.</w:t>
      </w:r>
      <w:r w:rsidR="004B0484" w:rsidRPr="004E6F66">
        <w:rPr>
          <w:rFonts w:ascii="Arial" w:hAnsi="Arial" w:cs="Arial"/>
          <w:sz w:val="24"/>
          <w:szCs w:val="24"/>
        </w:rPr>
        <w:t xml:space="preserve"> Que el artículo 98 de la Constitución </w:t>
      </w:r>
      <w:r w:rsidR="00D86558">
        <w:rPr>
          <w:rFonts w:ascii="Arial" w:hAnsi="Arial" w:cs="Arial"/>
          <w:sz w:val="24"/>
          <w:szCs w:val="24"/>
        </w:rPr>
        <w:t>Local</w:t>
      </w:r>
      <w:r w:rsidR="004B0484" w:rsidRPr="004E6F66">
        <w:rPr>
          <w:rFonts w:ascii="Arial" w:hAnsi="Arial" w:cs="Arial"/>
          <w:sz w:val="24"/>
          <w:szCs w:val="24"/>
        </w:rPr>
        <w:t xml:space="preserve">, establece que la organización de las elecciones es una función estatal que se realiza a través de un organismo público autónomo, dotado de personalidad jurídica y patrimonio propios denominado Instituto, en cuya integración participan los Partidos Políticos y los ciudadanos, según lo disponga la Ley; que la certeza, legalidad, máxima publicidad, objetividad, imparcialidad, independencia, equidad y profesionalismo serán principios rectores en el ejercicio de esta función estatal, de conformidad con el artículo 29, párrafo segundo, del Código Electoral; y que el organismo público será autoridad en la materia, profesional en su desempeño y autónomo en sus decisiones. </w:t>
      </w:r>
    </w:p>
    <w:p w14:paraId="6209FF7C" w14:textId="77777777" w:rsidR="004B0484" w:rsidRPr="004E6F66" w:rsidRDefault="004B0484" w:rsidP="00EA021D">
      <w:pPr>
        <w:spacing w:after="0" w:line="276" w:lineRule="auto"/>
        <w:jc w:val="both"/>
        <w:rPr>
          <w:rFonts w:ascii="Arial" w:hAnsi="Arial" w:cs="Arial"/>
          <w:sz w:val="24"/>
          <w:szCs w:val="24"/>
        </w:rPr>
      </w:pPr>
      <w:r w:rsidRPr="004E6F66">
        <w:rPr>
          <w:rFonts w:ascii="Arial" w:hAnsi="Arial" w:cs="Arial"/>
          <w:sz w:val="24"/>
          <w:szCs w:val="24"/>
        </w:rPr>
        <w:t xml:space="preserve"> </w:t>
      </w:r>
    </w:p>
    <w:p w14:paraId="349B1290" w14:textId="28224C47" w:rsidR="00E437A5" w:rsidRDefault="00947937" w:rsidP="002E7E28">
      <w:pPr>
        <w:shd w:val="clear" w:color="auto" w:fill="FFFFFF" w:themeFill="background1"/>
        <w:spacing w:after="0" w:line="276" w:lineRule="auto"/>
        <w:jc w:val="both"/>
        <w:rPr>
          <w:rFonts w:ascii="Arial" w:hAnsi="Arial" w:cs="Arial"/>
          <w:sz w:val="24"/>
          <w:szCs w:val="24"/>
        </w:rPr>
      </w:pPr>
      <w:r>
        <w:rPr>
          <w:rFonts w:ascii="Arial" w:hAnsi="Arial" w:cs="Arial"/>
          <w:b/>
          <w:sz w:val="24"/>
          <w:szCs w:val="24"/>
        </w:rPr>
        <w:t>CUARTO</w:t>
      </w:r>
      <w:r w:rsidR="004B0484" w:rsidRPr="004E6F66">
        <w:rPr>
          <w:rFonts w:ascii="Arial" w:hAnsi="Arial" w:cs="Arial"/>
          <w:b/>
          <w:sz w:val="24"/>
          <w:szCs w:val="24"/>
        </w:rPr>
        <w:t>.</w:t>
      </w:r>
      <w:r w:rsidR="00FB6488">
        <w:rPr>
          <w:rFonts w:ascii="Arial" w:hAnsi="Arial" w:cs="Arial"/>
          <w:b/>
          <w:sz w:val="24"/>
          <w:szCs w:val="24"/>
        </w:rPr>
        <w:t xml:space="preserve"> </w:t>
      </w:r>
      <w:r w:rsidR="00FB6488" w:rsidRPr="002E7E28">
        <w:rPr>
          <w:rFonts w:ascii="Arial" w:hAnsi="Arial" w:cs="Arial"/>
          <w:sz w:val="24"/>
          <w:szCs w:val="24"/>
          <w:shd w:val="clear" w:color="auto" w:fill="FFFFFF" w:themeFill="background1"/>
        </w:rPr>
        <w:t>Con fecha 25 de junio del año 2014 dos mil catorce</w:t>
      </w:r>
      <w:r w:rsidR="00FB6488" w:rsidRPr="002E7E28">
        <w:rPr>
          <w:rFonts w:ascii="Arial" w:hAnsi="Arial" w:cs="Arial"/>
          <w:b/>
          <w:sz w:val="24"/>
          <w:szCs w:val="24"/>
          <w:shd w:val="clear" w:color="auto" w:fill="FFFFFF" w:themeFill="background1"/>
        </w:rPr>
        <w:t>,</w:t>
      </w:r>
      <w:r w:rsidR="00FB6488" w:rsidRPr="002E7E28">
        <w:rPr>
          <w:rFonts w:ascii="Arial" w:eastAsia="Times New Roman" w:hAnsi="Arial" w:cs="Arial"/>
          <w:sz w:val="24"/>
          <w:szCs w:val="24"/>
          <w:shd w:val="clear" w:color="auto" w:fill="FFFFFF" w:themeFill="background1"/>
          <w:lang w:eastAsia="es-MX"/>
        </w:rPr>
        <w:t xml:space="preserve"> se publicó en el Periódico Oficial del Gobierno Constitucional del Estado de Michoacán de Ocampo, el Decreto número 316</w:t>
      </w:r>
      <w:r w:rsidR="00BD56B7">
        <w:rPr>
          <w:rFonts w:ascii="Arial" w:eastAsia="Times New Roman" w:hAnsi="Arial" w:cs="Arial"/>
          <w:sz w:val="24"/>
          <w:szCs w:val="24"/>
          <w:shd w:val="clear" w:color="auto" w:fill="FFFFFF" w:themeFill="background1"/>
          <w:lang w:eastAsia="es-MX"/>
        </w:rPr>
        <w:t xml:space="preserve"> trescientos dieciséis</w:t>
      </w:r>
      <w:r w:rsidR="00FB6488" w:rsidRPr="002E7E28">
        <w:rPr>
          <w:rFonts w:ascii="Arial" w:eastAsia="Times New Roman" w:hAnsi="Arial" w:cs="Arial"/>
          <w:sz w:val="24"/>
          <w:szCs w:val="24"/>
          <w:shd w:val="clear" w:color="auto" w:fill="FFFFFF" w:themeFill="background1"/>
          <w:lang w:eastAsia="es-MX"/>
        </w:rPr>
        <w:t xml:space="preserve">, que contiene diversas reformas a la Constitución Local, entre las cuales la del primer párrafo al artículo </w:t>
      </w:r>
      <w:r w:rsidR="00E9457D" w:rsidRPr="002E7E28">
        <w:rPr>
          <w:rFonts w:ascii="Arial" w:hAnsi="Arial" w:cs="Arial"/>
          <w:sz w:val="24"/>
          <w:szCs w:val="24"/>
          <w:shd w:val="clear" w:color="auto" w:fill="FFFFFF" w:themeFill="background1"/>
        </w:rPr>
        <w:t xml:space="preserve">20, </w:t>
      </w:r>
      <w:r w:rsidR="00FB6488" w:rsidRPr="002E7E28">
        <w:rPr>
          <w:rFonts w:ascii="Arial" w:hAnsi="Arial" w:cs="Arial"/>
          <w:sz w:val="24"/>
          <w:szCs w:val="24"/>
          <w:shd w:val="clear" w:color="auto" w:fill="FFFFFF" w:themeFill="background1"/>
        </w:rPr>
        <w:t xml:space="preserve">que </w:t>
      </w:r>
      <w:r w:rsidR="00BD56B7">
        <w:rPr>
          <w:rFonts w:ascii="Arial" w:hAnsi="Arial" w:cs="Arial"/>
          <w:sz w:val="24"/>
          <w:szCs w:val="24"/>
          <w:shd w:val="clear" w:color="auto" w:fill="FFFFFF" w:themeFill="background1"/>
        </w:rPr>
        <w:t>señala</w:t>
      </w:r>
      <w:r w:rsidR="00E9457D" w:rsidRPr="002E7E28">
        <w:rPr>
          <w:rFonts w:ascii="Arial" w:hAnsi="Arial" w:cs="Arial"/>
          <w:sz w:val="24"/>
          <w:szCs w:val="24"/>
          <w:shd w:val="clear" w:color="auto" w:fill="FFFFFF" w:themeFill="background1"/>
        </w:rPr>
        <w:t xml:space="preserve">: </w:t>
      </w:r>
    </w:p>
    <w:p w14:paraId="3C23E1F9" w14:textId="77777777" w:rsidR="00E437A5" w:rsidRDefault="00E437A5" w:rsidP="002E7E28">
      <w:pPr>
        <w:shd w:val="clear" w:color="auto" w:fill="FFFFFF" w:themeFill="background1"/>
        <w:spacing w:after="0" w:line="276" w:lineRule="auto"/>
        <w:jc w:val="both"/>
        <w:rPr>
          <w:rFonts w:ascii="Arial" w:hAnsi="Arial" w:cs="Arial"/>
          <w:sz w:val="24"/>
          <w:szCs w:val="24"/>
        </w:rPr>
      </w:pPr>
    </w:p>
    <w:p w14:paraId="47A0E81F" w14:textId="77777777" w:rsidR="00870F92" w:rsidRPr="008C65D4" w:rsidRDefault="00E9457D" w:rsidP="008C65D4">
      <w:pPr>
        <w:shd w:val="clear" w:color="auto" w:fill="FFFFFF" w:themeFill="background1"/>
        <w:spacing w:after="0" w:line="240" w:lineRule="auto"/>
        <w:ind w:left="851" w:right="567"/>
        <w:jc w:val="both"/>
        <w:rPr>
          <w:rFonts w:ascii="Arial" w:hAnsi="Arial" w:cs="Arial"/>
          <w:i/>
          <w:sz w:val="20"/>
          <w:szCs w:val="20"/>
        </w:rPr>
      </w:pPr>
      <w:r w:rsidRPr="008C65D4">
        <w:rPr>
          <w:rFonts w:ascii="Arial" w:hAnsi="Arial" w:cs="Arial"/>
          <w:i/>
          <w:sz w:val="20"/>
          <w:szCs w:val="20"/>
        </w:rPr>
        <w:t>“</w:t>
      </w:r>
      <w:r w:rsidR="004B0484" w:rsidRPr="008C65D4">
        <w:rPr>
          <w:rFonts w:ascii="Arial" w:hAnsi="Arial" w:cs="Arial"/>
          <w:i/>
          <w:sz w:val="20"/>
          <w:szCs w:val="20"/>
        </w:rPr>
        <w:t>Artículo 20.- El Congreso del Estado se integra con representantes del pueblo,</w:t>
      </w:r>
      <w:r w:rsidRPr="008C65D4">
        <w:rPr>
          <w:rFonts w:ascii="Arial" w:hAnsi="Arial" w:cs="Arial"/>
          <w:i/>
          <w:sz w:val="20"/>
          <w:szCs w:val="20"/>
        </w:rPr>
        <w:t xml:space="preserve"> </w:t>
      </w:r>
      <w:r w:rsidR="004B0484" w:rsidRPr="008C65D4">
        <w:rPr>
          <w:rFonts w:ascii="Arial" w:hAnsi="Arial" w:cs="Arial"/>
          <w:i/>
          <w:sz w:val="20"/>
          <w:szCs w:val="20"/>
        </w:rPr>
        <w:t>electos en su totalidad cada tres años, con opción de ser electos hasta por cuatro</w:t>
      </w:r>
      <w:r w:rsidRPr="008C65D4">
        <w:rPr>
          <w:rFonts w:ascii="Arial" w:hAnsi="Arial" w:cs="Arial"/>
          <w:i/>
          <w:sz w:val="20"/>
          <w:szCs w:val="20"/>
        </w:rPr>
        <w:t xml:space="preserve"> </w:t>
      </w:r>
      <w:r w:rsidR="004B0484" w:rsidRPr="008C65D4">
        <w:rPr>
          <w:rFonts w:ascii="Arial" w:hAnsi="Arial" w:cs="Arial"/>
          <w:i/>
          <w:sz w:val="20"/>
          <w:szCs w:val="20"/>
        </w:rPr>
        <w:t>periodos consecutivos. La elección se celebrará el primer domingo del mes de</w:t>
      </w:r>
      <w:r w:rsidRPr="008C65D4">
        <w:rPr>
          <w:rFonts w:ascii="Arial" w:hAnsi="Arial" w:cs="Arial"/>
          <w:i/>
          <w:sz w:val="20"/>
          <w:szCs w:val="20"/>
        </w:rPr>
        <w:t xml:space="preserve"> </w:t>
      </w:r>
      <w:r w:rsidR="004B0484" w:rsidRPr="008C65D4">
        <w:rPr>
          <w:rFonts w:ascii="Arial" w:hAnsi="Arial" w:cs="Arial"/>
          <w:i/>
          <w:sz w:val="20"/>
          <w:szCs w:val="20"/>
        </w:rPr>
        <w:t>junio del año en que concluya su función la Legislatura</w:t>
      </w:r>
      <w:r w:rsidR="006134E7" w:rsidRPr="008C65D4">
        <w:rPr>
          <w:rFonts w:ascii="Arial" w:hAnsi="Arial" w:cs="Arial"/>
          <w:i/>
          <w:sz w:val="20"/>
          <w:szCs w:val="20"/>
        </w:rPr>
        <w:t xml:space="preserve"> […]</w:t>
      </w:r>
      <w:r w:rsidRPr="008C65D4">
        <w:rPr>
          <w:rFonts w:ascii="Arial" w:hAnsi="Arial" w:cs="Arial"/>
          <w:i/>
          <w:sz w:val="20"/>
          <w:szCs w:val="20"/>
        </w:rPr>
        <w:t>.”</w:t>
      </w:r>
    </w:p>
    <w:p w14:paraId="02F5BEDD" w14:textId="77777777" w:rsidR="002C024A" w:rsidRDefault="002C024A" w:rsidP="00EA021D">
      <w:pPr>
        <w:spacing w:after="0" w:line="276" w:lineRule="auto"/>
        <w:jc w:val="both"/>
        <w:rPr>
          <w:rFonts w:ascii="Arial" w:hAnsi="Arial" w:cs="Arial"/>
          <w:sz w:val="24"/>
          <w:szCs w:val="24"/>
        </w:rPr>
      </w:pPr>
    </w:p>
    <w:p w14:paraId="28A7D058" w14:textId="77777777" w:rsidR="002C024A" w:rsidRPr="004E6F66" w:rsidRDefault="002C024A" w:rsidP="00FB6488">
      <w:pPr>
        <w:spacing w:after="0" w:line="276" w:lineRule="auto"/>
        <w:jc w:val="both"/>
        <w:rPr>
          <w:rFonts w:ascii="Arial" w:hAnsi="Arial" w:cs="Arial"/>
          <w:sz w:val="24"/>
          <w:szCs w:val="24"/>
        </w:rPr>
      </w:pPr>
      <w:r>
        <w:rPr>
          <w:rFonts w:ascii="Arial" w:hAnsi="Arial" w:cs="Arial"/>
          <w:b/>
          <w:sz w:val="24"/>
          <w:szCs w:val="24"/>
        </w:rPr>
        <w:t>QUINTO</w:t>
      </w:r>
      <w:r w:rsidRPr="004E6F66">
        <w:rPr>
          <w:rFonts w:ascii="Arial" w:hAnsi="Arial" w:cs="Arial"/>
          <w:b/>
          <w:sz w:val="24"/>
          <w:szCs w:val="24"/>
        </w:rPr>
        <w:t>.</w:t>
      </w:r>
      <w:r w:rsidRPr="004E6F66">
        <w:rPr>
          <w:rFonts w:ascii="Arial" w:hAnsi="Arial" w:cs="Arial"/>
          <w:sz w:val="24"/>
          <w:szCs w:val="24"/>
        </w:rPr>
        <w:t xml:space="preserve"> En ese sentido, la Constitución </w:t>
      </w:r>
      <w:r w:rsidR="00FB6488">
        <w:rPr>
          <w:rFonts w:ascii="Arial" w:hAnsi="Arial" w:cs="Arial"/>
          <w:sz w:val="24"/>
          <w:szCs w:val="24"/>
        </w:rPr>
        <w:t>Local</w:t>
      </w:r>
      <w:r>
        <w:rPr>
          <w:rFonts w:ascii="Arial" w:hAnsi="Arial" w:cs="Arial"/>
          <w:sz w:val="24"/>
          <w:szCs w:val="24"/>
        </w:rPr>
        <w:t>,</w:t>
      </w:r>
      <w:r w:rsidRPr="004E6F66">
        <w:rPr>
          <w:rFonts w:ascii="Arial" w:hAnsi="Arial" w:cs="Arial"/>
          <w:sz w:val="24"/>
          <w:szCs w:val="24"/>
        </w:rPr>
        <w:t xml:space="preserve"> en su artículo 116, establece </w:t>
      </w:r>
      <w:r w:rsidR="0073357D">
        <w:rPr>
          <w:rFonts w:ascii="Arial" w:hAnsi="Arial" w:cs="Arial"/>
          <w:sz w:val="24"/>
          <w:szCs w:val="24"/>
        </w:rPr>
        <w:t>que l</w:t>
      </w:r>
      <w:r w:rsidR="00FB6488" w:rsidRPr="00FB6488">
        <w:rPr>
          <w:rFonts w:ascii="Arial" w:hAnsi="Arial" w:cs="Arial"/>
          <w:sz w:val="24"/>
          <w:szCs w:val="24"/>
        </w:rPr>
        <w:t>os Presidentes Municipales, Síndicos y Regidores de los</w:t>
      </w:r>
      <w:r w:rsidR="00FB6488">
        <w:rPr>
          <w:rFonts w:ascii="Arial" w:hAnsi="Arial" w:cs="Arial"/>
          <w:sz w:val="24"/>
          <w:szCs w:val="24"/>
        </w:rPr>
        <w:t xml:space="preserve"> </w:t>
      </w:r>
      <w:r w:rsidR="00FB6488" w:rsidRPr="00FB6488">
        <w:rPr>
          <w:rFonts w:ascii="Arial" w:hAnsi="Arial" w:cs="Arial"/>
          <w:sz w:val="24"/>
          <w:szCs w:val="24"/>
        </w:rPr>
        <w:t>Ayuntamientos electos directa o indirectamente que desempeñen las funciones</w:t>
      </w:r>
      <w:r w:rsidR="00FB6488">
        <w:rPr>
          <w:rFonts w:ascii="Arial" w:hAnsi="Arial" w:cs="Arial"/>
          <w:sz w:val="24"/>
          <w:szCs w:val="24"/>
        </w:rPr>
        <w:t xml:space="preserve"> </w:t>
      </w:r>
      <w:r w:rsidR="00FB6488" w:rsidRPr="00FB6488">
        <w:rPr>
          <w:rFonts w:ascii="Arial" w:hAnsi="Arial" w:cs="Arial"/>
          <w:sz w:val="24"/>
          <w:szCs w:val="24"/>
        </w:rPr>
        <w:t>propias de esos cargos, cualquiera que sea la denominación que se les dé, podrán</w:t>
      </w:r>
      <w:r w:rsidR="0073357D">
        <w:rPr>
          <w:rFonts w:ascii="Arial" w:hAnsi="Arial" w:cs="Arial"/>
          <w:sz w:val="24"/>
          <w:szCs w:val="24"/>
        </w:rPr>
        <w:t xml:space="preserve"> </w:t>
      </w:r>
      <w:r w:rsidR="00FB6488" w:rsidRPr="00FB6488">
        <w:rPr>
          <w:rFonts w:ascii="Arial" w:hAnsi="Arial" w:cs="Arial"/>
          <w:sz w:val="24"/>
          <w:szCs w:val="24"/>
        </w:rPr>
        <w:t>ser reelectos para el período inmediato</w:t>
      </w:r>
      <w:r w:rsidR="0073357D">
        <w:rPr>
          <w:rFonts w:ascii="Arial" w:hAnsi="Arial" w:cs="Arial"/>
          <w:sz w:val="24"/>
          <w:szCs w:val="24"/>
        </w:rPr>
        <w:t>.</w:t>
      </w:r>
    </w:p>
    <w:p w14:paraId="48F09251" w14:textId="77777777" w:rsidR="006134E7" w:rsidRPr="004E6F66" w:rsidRDefault="006134E7" w:rsidP="00EA021D">
      <w:pPr>
        <w:spacing w:after="0" w:line="276" w:lineRule="auto"/>
        <w:jc w:val="both"/>
        <w:rPr>
          <w:rFonts w:ascii="Arial" w:hAnsi="Arial" w:cs="Arial"/>
          <w:sz w:val="24"/>
          <w:szCs w:val="24"/>
        </w:rPr>
      </w:pPr>
    </w:p>
    <w:p w14:paraId="502A0FCE" w14:textId="46D4FCB6" w:rsidR="006134E7" w:rsidRPr="004E6F66" w:rsidRDefault="002C024A" w:rsidP="00EA021D">
      <w:pPr>
        <w:spacing w:after="0" w:line="276" w:lineRule="auto"/>
        <w:jc w:val="both"/>
        <w:rPr>
          <w:rFonts w:ascii="Arial" w:hAnsi="Arial" w:cs="Arial"/>
          <w:sz w:val="24"/>
          <w:szCs w:val="24"/>
        </w:rPr>
      </w:pPr>
      <w:r>
        <w:rPr>
          <w:rFonts w:ascii="Arial" w:hAnsi="Arial" w:cs="Arial"/>
          <w:b/>
          <w:sz w:val="24"/>
          <w:szCs w:val="24"/>
        </w:rPr>
        <w:t>SEXTO</w:t>
      </w:r>
      <w:r w:rsidR="006134E7" w:rsidRPr="004E6F66">
        <w:rPr>
          <w:rFonts w:ascii="Arial" w:hAnsi="Arial" w:cs="Arial"/>
          <w:b/>
          <w:sz w:val="24"/>
          <w:szCs w:val="24"/>
        </w:rPr>
        <w:t>.</w:t>
      </w:r>
      <w:r w:rsidR="006134E7" w:rsidRPr="004E6F66">
        <w:rPr>
          <w:rFonts w:ascii="Arial" w:hAnsi="Arial" w:cs="Arial"/>
          <w:sz w:val="24"/>
          <w:szCs w:val="24"/>
        </w:rPr>
        <w:t xml:space="preserve"> Que el artículo 34, fracciones I, III, XXI, XXII, </w:t>
      </w:r>
      <w:r w:rsidR="0011339B">
        <w:rPr>
          <w:rFonts w:ascii="Arial" w:hAnsi="Arial" w:cs="Arial"/>
          <w:sz w:val="24"/>
          <w:szCs w:val="24"/>
        </w:rPr>
        <w:t>XXXII y XL,</w:t>
      </w:r>
      <w:r w:rsidR="006134E7" w:rsidRPr="004E6F66">
        <w:rPr>
          <w:rFonts w:ascii="Arial" w:hAnsi="Arial" w:cs="Arial"/>
          <w:sz w:val="24"/>
          <w:szCs w:val="24"/>
        </w:rPr>
        <w:t xml:space="preserve"> del Código Electoral, establecen que son atribuciones del Consejo General, vigilar el </w:t>
      </w:r>
      <w:r w:rsidR="006134E7" w:rsidRPr="004E6F66">
        <w:rPr>
          <w:rFonts w:ascii="Arial" w:hAnsi="Arial" w:cs="Arial"/>
          <w:sz w:val="24"/>
          <w:szCs w:val="24"/>
        </w:rPr>
        <w:lastRenderedPageBreak/>
        <w:t>cumplimiento de las disposiciones constitucionales y las del citado Código Electoral, atender lo relativo a la preparación, desarrollo y vigilancia de los procesos electorales, así como los mecanismos de participación ciudadana que le correspondan, tomando los acuerdos necesarios para su cabal cumplimiento,</w:t>
      </w:r>
      <w:r w:rsidR="0098163A" w:rsidRPr="004E6F66">
        <w:rPr>
          <w:rFonts w:ascii="Arial" w:hAnsi="Arial" w:cs="Arial"/>
          <w:sz w:val="24"/>
          <w:szCs w:val="24"/>
        </w:rPr>
        <w:t xml:space="preserve"> registrar</w:t>
      </w:r>
      <w:r w:rsidR="00B37782">
        <w:rPr>
          <w:rFonts w:ascii="Arial" w:hAnsi="Arial" w:cs="Arial"/>
          <w:sz w:val="24"/>
          <w:szCs w:val="24"/>
        </w:rPr>
        <w:t xml:space="preserve"> </w:t>
      </w:r>
      <w:r w:rsidR="0098163A" w:rsidRPr="004E6F66">
        <w:rPr>
          <w:rFonts w:ascii="Arial" w:hAnsi="Arial" w:cs="Arial"/>
          <w:sz w:val="24"/>
          <w:szCs w:val="24"/>
        </w:rPr>
        <w:t>las fórmulas de candidatos a diputados por el principio de representación proporcional, las planillas de candidatos a ayuntamientos, desahogar las dudas que se presenten sobre la aplicación e interpretación del Código y resolver los casos no previstos en los mismos</w:t>
      </w:r>
      <w:r w:rsidR="0011339B">
        <w:rPr>
          <w:rFonts w:ascii="Arial" w:hAnsi="Arial" w:cs="Arial"/>
          <w:sz w:val="24"/>
          <w:szCs w:val="24"/>
        </w:rPr>
        <w:t>, así como todas las demás que confiere el aludido Código Electoral y otras disposiciones legales  en materia de elección consecutiva</w:t>
      </w:r>
      <w:r w:rsidR="0098163A" w:rsidRPr="004E6F66">
        <w:rPr>
          <w:rFonts w:ascii="Arial" w:hAnsi="Arial" w:cs="Arial"/>
          <w:sz w:val="24"/>
          <w:szCs w:val="24"/>
        </w:rPr>
        <w:t>.</w:t>
      </w:r>
    </w:p>
    <w:p w14:paraId="78AD3EA1" w14:textId="77777777" w:rsidR="007678EA" w:rsidRPr="004E6F66" w:rsidRDefault="007678EA" w:rsidP="00EA021D">
      <w:pPr>
        <w:spacing w:after="0" w:line="276" w:lineRule="auto"/>
        <w:jc w:val="both"/>
        <w:rPr>
          <w:rFonts w:ascii="Arial" w:hAnsi="Arial" w:cs="Arial"/>
          <w:sz w:val="24"/>
          <w:szCs w:val="24"/>
        </w:rPr>
      </w:pPr>
    </w:p>
    <w:p w14:paraId="29489CCD" w14:textId="4AC49D46" w:rsidR="003D2AAA" w:rsidRPr="004E6F66" w:rsidRDefault="007678EA" w:rsidP="00EA021D">
      <w:pPr>
        <w:spacing w:after="0" w:line="276" w:lineRule="auto"/>
        <w:jc w:val="both"/>
        <w:rPr>
          <w:rFonts w:ascii="Arial" w:hAnsi="Arial" w:cs="Arial"/>
          <w:sz w:val="24"/>
          <w:szCs w:val="24"/>
        </w:rPr>
      </w:pPr>
      <w:r w:rsidRPr="004E6F66">
        <w:rPr>
          <w:rFonts w:ascii="Arial" w:hAnsi="Arial" w:cs="Arial"/>
          <w:b/>
          <w:sz w:val="24"/>
          <w:szCs w:val="24"/>
        </w:rPr>
        <w:t>SÉPTIMO.</w:t>
      </w:r>
      <w:r w:rsidRPr="004E6F66">
        <w:rPr>
          <w:rFonts w:ascii="Arial" w:hAnsi="Arial" w:cs="Arial"/>
          <w:sz w:val="24"/>
          <w:szCs w:val="24"/>
        </w:rPr>
        <w:t xml:space="preserve"> </w:t>
      </w:r>
      <w:r w:rsidR="00F133A9" w:rsidRPr="004E6F66">
        <w:rPr>
          <w:rFonts w:ascii="Arial" w:hAnsi="Arial" w:cs="Arial"/>
          <w:sz w:val="24"/>
          <w:szCs w:val="24"/>
        </w:rPr>
        <w:t>Los</w:t>
      </w:r>
      <w:r w:rsidR="00DE0240" w:rsidRPr="004E6F66">
        <w:rPr>
          <w:rFonts w:ascii="Arial" w:hAnsi="Arial" w:cs="Arial"/>
          <w:sz w:val="24"/>
          <w:szCs w:val="24"/>
        </w:rPr>
        <w:t xml:space="preserve"> artículo</w:t>
      </w:r>
      <w:r w:rsidR="00F133A9" w:rsidRPr="004E6F66">
        <w:rPr>
          <w:rFonts w:ascii="Arial" w:hAnsi="Arial" w:cs="Arial"/>
          <w:sz w:val="24"/>
          <w:szCs w:val="24"/>
        </w:rPr>
        <w:t>s</w:t>
      </w:r>
      <w:r w:rsidR="00DE0240" w:rsidRPr="004E6F66">
        <w:rPr>
          <w:rFonts w:ascii="Arial" w:hAnsi="Arial" w:cs="Arial"/>
          <w:sz w:val="24"/>
          <w:szCs w:val="24"/>
        </w:rPr>
        <w:t xml:space="preserve"> 19</w:t>
      </w:r>
      <w:r w:rsidR="00F133A9" w:rsidRPr="004E6F66">
        <w:rPr>
          <w:rFonts w:ascii="Arial" w:hAnsi="Arial" w:cs="Arial"/>
          <w:sz w:val="24"/>
          <w:szCs w:val="24"/>
        </w:rPr>
        <w:t xml:space="preserve"> y 21</w:t>
      </w:r>
      <w:r w:rsidR="00DE0240" w:rsidRPr="004E6F66">
        <w:rPr>
          <w:rFonts w:ascii="Arial" w:hAnsi="Arial" w:cs="Arial"/>
          <w:sz w:val="24"/>
          <w:szCs w:val="24"/>
        </w:rPr>
        <w:t xml:space="preserve">, del Código Electoral, </w:t>
      </w:r>
      <w:r w:rsidR="00041829" w:rsidRPr="004E6F66">
        <w:rPr>
          <w:rFonts w:ascii="Arial" w:hAnsi="Arial" w:cs="Arial"/>
          <w:sz w:val="24"/>
          <w:szCs w:val="24"/>
        </w:rPr>
        <w:t>refiere</w:t>
      </w:r>
      <w:r w:rsidR="00F133A9" w:rsidRPr="004E6F66">
        <w:rPr>
          <w:rFonts w:ascii="Arial" w:hAnsi="Arial" w:cs="Arial"/>
          <w:sz w:val="24"/>
          <w:szCs w:val="24"/>
        </w:rPr>
        <w:t>n</w:t>
      </w:r>
      <w:r w:rsidR="00DE0240" w:rsidRPr="004E6F66">
        <w:rPr>
          <w:rFonts w:ascii="Arial" w:hAnsi="Arial" w:cs="Arial"/>
          <w:sz w:val="24"/>
          <w:szCs w:val="24"/>
        </w:rPr>
        <w:t xml:space="preserve"> que los diputados</w:t>
      </w:r>
      <w:r w:rsidR="00F133A9" w:rsidRPr="004E6F66">
        <w:rPr>
          <w:rFonts w:ascii="Arial" w:hAnsi="Arial" w:cs="Arial"/>
          <w:sz w:val="24"/>
          <w:szCs w:val="24"/>
        </w:rPr>
        <w:t xml:space="preserve"> </w:t>
      </w:r>
      <w:r w:rsidR="00DE0240" w:rsidRPr="004E6F66">
        <w:rPr>
          <w:rFonts w:ascii="Arial" w:hAnsi="Arial" w:cs="Arial"/>
          <w:sz w:val="24"/>
          <w:szCs w:val="24"/>
        </w:rPr>
        <w:t xml:space="preserve">podrán ser electos de manera consecutiva para el mismo cargo hasta </w:t>
      </w:r>
      <w:r w:rsidR="00C81D78" w:rsidRPr="004E6F66">
        <w:rPr>
          <w:rFonts w:ascii="Arial" w:hAnsi="Arial" w:cs="Arial"/>
          <w:sz w:val="24"/>
          <w:szCs w:val="24"/>
        </w:rPr>
        <w:t>por cuatro periodos</w:t>
      </w:r>
      <w:r w:rsidR="00F133A9" w:rsidRPr="004E6F66">
        <w:rPr>
          <w:rFonts w:ascii="Arial" w:hAnsi="Arial" w:cs="Arial"/>
          <w:sz w:val="24"/>
          <w:szCs w:val="24"/>
        </w:rPr>
        <w:t xml:space="preserve"> y los integrantes de los ayuntamientos, de forma individual o conjunta por un periodo adicional</w:t>
      </w:r>
      <w:r w:rsidR="00C81D78" w:rsidRPr="004E6F66">
        <w:rPr>
          <w:rFonts w:ascii="Arial" w:hAnsi="Arial" w:cs="Arial"/>
          <w:sz w:val="24"/>
          <w:szCs w:val="24"/>
        </w:rPr>
        <w:t xml:space="preserve">, en los términos que </w:t>
      </w:r>
      <w:r w:rsidR="00041829" w:rsidRPr="004E6F66">
        <w:rPr>
          <w:rFonts w:ascii="Arial" w:hAnsi="Arial" w:cs="Arial"/>
          <w:sz w:val="24"/>
          <w:szCs w:val="24"/>
        </w:rPr>
        <w:t>establecen</w:t>
      </w:r>
      <w:r w:rsidR="00C81D78" w:rsidRPr="004E6F66">
        <w:rPr>
          <w:rFonts w:ascii="Arial" w:hAnsi="Arial" w:cs="Arial"/>
          <w:sz w:val="24"/>
          <w:szCs w:val="24"/>
        </w:rPr>
        <w:t xml:space="preserve"> la Constitución </w:t>
      </w:r>
      <w:r w:rsidR="00BD56B7">
        <w:rPr>
          <w:rFonts w:ascii="Arial" w:hAnsi="Arial" w:cs="Arial"/>
          <w:sz w:val="24"/>
          <w:szCs w:val="24"/>
        </w:rPr>
        <w:t>Federal</w:t>
      </w:r>
      <w:r w:rsidR="00CF7028" w:rsidRPr="004E6F66">
        <w:rPr>
          <w:rFonts w:ascii="Arial" w:hAnsi="Arial" w:cs="Arial"/>
          <w:sz w:val="24"/>
          <w:szCs w:val="24"/>
        </w:rPr>
        <w:t xml:space="preserve"> y la Constitución Local</w:t>
      </w:r>
      <w:r w:rsidR="009376E2" w:rsidRPr="004E6F66">
        <w:rPr>
          <w:rFonts w:ascii="Arial" w:hAnsi="Arial" w:cs="Arial"/>
          <w:sz w:val="24"/>
          <w:szCs w:val="24"/>
        </w:rPr>
        <w:t xml:space="preserve">; de la misma forma, </w:t>
      </w:r>
      <w:r w:rsidR="00041829" w:rsidRPr="004E6F66">
        <w:rPr>
          <w:rFonts w:ascii="Arial" w:hAnsi="Arial" w:cs="Arial"/>
          <w:sz w:val="24"/>
          <w:szCs w:val="24"/>
        </w:rPr>
        <w:t>para participar en una elección consecutiva, los diputados</w:t>
      </w:r>
      <w:r w:rsidR="00F133A9" w:rsidRPr="004E6F66">
        <w:rPr>
          <w:rFonts w:ascii="Arial" w:hAnsi="Arial" w:cs="Arial"/>
          <w:sz w:val="24"/>
          <w:szCs w:val="24"/>
        </w:rPr>
        <w:t>, presidentes municipales, síndicos o regidores</w:t>
      </w:r>
      <w:r w:rsidR="00041829" w:rsidRPr="004E6F66">
        <w:rPr>
          <w:rFonts w:ascii="Arial" w:hAnsi="Arial" w:cs="Arial"/>
          <w:sz w:val="24"/>
          <w:szCs w:val="24"/>
        </w:rPr>
        <w:t xml:space="preserve"> que representen a un partido político deberán haber sido electos en los procesos internos correspondientes</w:t>
      </w:r>
      <w:r w:rsidR="00F133A9" w:rsidRPr="004E6F66">
        <w:rPr>
          <w:rFonts w:ascii="Arial" w:hAnsi="Arial" w:cs="Arial"/>
          <w:sz w:val="24"/>
          <w:szCs w:val="24"/>
        </w:rPr>
        <w:t>;</w:t>
      </w:r>
      <w:r w:rsidR="00041829" w:rsidRPr="004E6F66">
        <w:rPr>
          <w:rFonts w:ascii="Arial" w:hAnsi="Arial" w:cs="Arial"/>
          <w:sz w:val="24"/>
          <w:szCs w:val="24"/>
        </w:rPr>
        <w:t xml:space="preserve"> y por lo que ve a </w:t>
      </w:r>
      <w:r w:rsidR="00A80591">
        <w:rPr>
          <w:rFonts w:ascii="Arial" w:hAnsi="Arial" w:cs="Arial"/>
          <w:sz w:val="24"/>
          <w:szCs w:val="24"/>
        </w:rPr>
        <w:t>los</w:t>
      </w:r>
      <w:r w:rsidR="00041829" w:rsidRPr="004E6F66">
        <w:rPr>
          <w:rFonts w:ascii="Arial" w:hAnsi="Arial" w:cs="Arial"/>
          <w:sz w:val="24"/>
          <w:szCs w:val="24"/>
        </w:rPr>
        <w:t xml:space="preserve"> de origen independiente, están obligados a separarse de su encargo noventa días </w:t>
      </w:r>
      <w:r w:rsidR="00F133A9" w:rsidRPr="004E6F66">
        <w:rPr>
          <w:rFonts w:ascii="Arial" w:hAnsi="Arial" w:cs="Arial"/>
          <w:sz w:val="24"/>
          <w:szCs w:val="24"/>
        </w:rPr>
        <w:t>na</w:t>
      </w:r>
      <w:r w:rsidR="00041829" w:rsidRPr="004E6F66">
        <w:rPr>
          <w:rFonts w:ascii="Arial" w:hAnsi="Arial" w:cs="Arial"/>
          <w:sz w:val="24"/>
          <w:szCs w:val="24"/>
        </w:rPr>
        <w:t>turales</w:t>
      </w:r>
      <w:r w:rsidR="00F133A9" w:rsidRPr="004E6F66">
        <w:rPr>
          <w:rFonts w:ascii="Arial" w:hAnsi="Arial" w:cs="Arial"/>
          <w:sz w:val="24"/>
          <w:szCs w:val="24"/>
        </w:rPr>
        <w:t xml:space="preserve"> previos al día de la elección, y no les serán exigibles las firmas de respaldo ciudadano para obtener su registro como candidato.</w:t>
      </w:r>
    </w:p>
    <w:p w14:paraId="61B4371E" w14:textId="77777777" w:rsidR="003D2AAA" w:rsidRPr="004E6F66" w:rsidRDefault="003D2AAA" w:rsidP="00EA021D">
      <w:pPr>
        <w:spacing w:after="0" w:line="276" w:lineRule="auto"/>
        <w:jc w:val="both"/>
        <w:rPr>
          <w:rFonts w:ascii="Arial" w:hAnsi="Arial" w:cs="Arial"/>
          <w:sz w:val="24"/>
          <w:szCs w:val="24"/>
        </w:rPr>
      </w:pPr>
    </w:p>
    <w:p w14:paraId="59B36126" w14:textId="77777777" w:rsidR="00ED4533" w:rsidRPr="004E6F66" w:rsidRDefault="00F133A9" w:rsidP="00EA021D">
      <w:pPr>
        <w:spacing w:after="0" w:line="276" w:lineRule="auto"/>
        <w:jc w:val="both"/>
        <w:rPr>
          <w:rFonts w:ascii="Arial" w:hAnsi="Arial" w:cs="Arial"/>
          <w:sz w:val="24"/>
          <w:szCs w:val="24"/>
        </w:rPr>
      </w:pPr>
      <w:r w:rsidRPr="004E6F66">
        <w:rPr>
          <w:rFonts w:ascii="Arial" w:hAnsi="Arial" w:cs="Arial"/>
          <w:b/>
          <w:sz w:val="24"/>
          <w:szCs w:val="24"/>
        </w:rPr>
        <w:t>OCTAVO</w:t>
      </w:r>
      <w:r w:rsidR="00740EBA">
        <w:rPr>
          <w:rFonts w:ascii="Arial" w:hAnsi="Arial" w:cs="Arial"/>
          <w:b/>
          <w:sz w:val="24"/>
          <w:szCs w:val="24"/>
        </w:rPr>
        <w:t>.</w:t>
      </w:r>
      <w:r w:rsidR="00ED4533" w:rsidRPr="004E6F66">
        <w:rPr>
          <w:rFonts w:ascii="Arial" w:hAnsi="Arial" w:cs="Arial"/>
          <w:sz w:val="24"/>
          <w:szCs w:val="24"/>
        </w:rPr>
        <w:t xml:space="preserve"> Que en atención a lo establecido en el artículo 189 del Código Electoral, las solicitudes de registro de candidato</w:t>
      </w:r>
      <w:r w:rsidR="005A5FD4" w:rsidRPr="004E6F66">
        <w:rPr>
          <w:rFonts w:ascii="Arial" w:hAnsi="Arial" w:cs="Arial"/>
          <w:sz w:val="24"/>
          <w:szCs w:val="24"/>
        </w:rPr>
        <w:t>s</w:t>
      </w:r>
      <w:r w:rsidR="00ED4533" w:rsidRPr="004E6F66">
        <w:rPr>
          <w:rFonts w:ascii="Arial" w:hAnsi="Arial" w:cs="Arial"/>
          <w:sz w:val="24"/>
          <w:szCs w:val="24"/>
        </w:rPr>
        <w:t>, fórmula</w:t>
      </w:r>
      <w:r w:rsidR="005A5FD4" w:rsidRPr="004E6F66">
        <w:rPr>
          <w:rFonts w:ascii="Arial" w:hAnsi="Arial" w:cs="Arial"/>
          <w:sz w:val="24"/>
          <w:szCs w:val="24"/>
        </w:rPr>
        <w:t>s</w:t>
      </w:r>
      <w:r w:rsidR="00ED4533" w:rsidRPr="004E6F66">
        <w:rPr>
          <w:rFonts w:ascii="Arial" w:hAnsi="Arial" w:cs="Arial"/>
          <w:sz w:val="24"/>
          <w:szCs w:val="24"/>
        </w:rPr>
        <w:t>, pla</w:t>
      </w:r>
      <w:r w:rsidR="005A5FD4" w:rsidRPr="004E6F66">
        <w:rPr>
          <w:rFonts w:ascii="Arial" w:hAnsi="Arial" w:cs="Arial"/>
          <w:sz w:val="24"/>
          <w:szCs w:val="24"/>
        </w:rPr>
        <w:t xml:space="preserve">nillas o lista de candidatos, presentadas por un partido político o coalición respectiva deberán contener </w:t>
      </w:r>
      <w:r w:rsidR="00E446DE" w:rsidRPr="004E6F66">
        <w:rPr>
          <w:rFonts w:ascii="Arial" w:hAnsi="Arial" w:cs="Arial"/>
          <w:sz w:val="24"/>
          <w:szCs w:val="24"/>
        </w:rPr>
        <w:t>determinados requisitos que permitan a esta autoridad electoral</w:t>
      </w:r>
      <w:r w:rsidR="00932C03" w:rsidRPr="004E6F66">
        <w:rPr>
          <w:rFonts w:ascii="Arial" w:hAnsi="Arial" w:cs="Arial"/>
          <w:sz w:val="24"/>
          <w:szCs w:val="24"/>
        </w:rPr>
        <w:t xml:space="preserve"> la identificación tanto de los institutos políticos, como del o de </w:t>
      </w:r>
      <w:r w:rsidR="00C34452" w:rsidRPr="004E6F66">
        <w:rPr>
          <w:rFonts w:ascii="Arial" w:hAnsi="Arial" w:cs="Arial"/>
          <w:sz w:val="24"/>
          <w:szCs w:val="24"/>
        </w:rPr>
        <w:t>los candidatos</w:t>
      </w:r>
      <w:r w:rsidR="00DB179D" w:rsidRPr="004E6F66">
        <w:rPr>
          <w:rFonts w:ascii="Arial" w:hAnsi="Arial" w:cs="Arial"/>
          <w:sz w:val="24"/>
          <w:szCs w:val="24"/>
        </w:rPr>
        <w:t>; debiendo acompañar los documentos que permitan acreditar los requisitos de elegibilidad de los candidatos; el cumplimiento de los procesos de selección interna; la aceptación de la candidatura respectiva; así como en caso de elección consecutiva</w:t>
      </w:r>
      <w:r w:rsidR="00F81AFD" w:rsidRPr="004E6F66">
        <w:rPr>
          <w:rFonts w:ascii="Arial" w:hAnsi="Arial" w:cs="Arial"/>
          <w:sz w:val="24"/>
          <w:szCs w:val="24"/>
        </w:rPr>
        <w:t>,</w:t>
      </w:r>
      <w:r w:rsidR="00DB179D" w:rsidRPr="004E6F66">
        <w:rPr>
          <w:rFonts w:ascii="Arial" w:hAnsi="Arial" w:cs="Arial"/>
          <w:sz w:val="24"/>
          <w:szCs w:val="24"/>
        </w:rPr>
        <w:t xml:space="preserve"> el documento que </w:t>
      </w:r>
      <w:r w:rsidR="00A80591">
        <w:rPr>
          <w:rFonts w:ascii="Arial" w:hAnsi="Arial" w:cs="Arial"/>
          <w:sz w:val="24"/>
          <w:szCs w:val="24"/>
        </w:rPr>
        <w:t xml:space="preserve">confirme </w:t>
      </w:r>
      <w:r w:rsidR="00F81AFD" w:rsidRPr="004E6F66">
        <w:rPr>
          <w:rFonts w:ascii="Arial" w:hAnsi="Arial" w:cs="Arial"/>
          <w:sz w:val="24"/>
          <w:szCs w:val="24"/>
        </w:rPr>
        <w:t>el número</w:t>
      </w:r>
      <w:r w:rsidR="00DB179D" w:rsidRPr="004E6F66">
        <w:rPr>
          <w:rFonts w:ascii="Arial" w:hAnsi="Arial" w:cs="Arial"/>
          <w:sz w:val="24"/>
          <w:szCs w:val="24"/>
        </w:rPr>
        <w:t xml:space="preserve"> de periodos para los que han sido electos</w:t>
      </w:r>
      <w:r w:rsidR="00F81AFD" w:rsidRPr="004E6F66">
        <w:rPr>
          <w:rFonts w:ascii="Arial" w:hAnsi="Arial" w:cs="Arial"/>
          <w:sz w:val="24"/>
          <w:szCs w:val="24"/>
        </w:rPr>
        <w:t xml:space="preserve"> los candidatos</w:t>
      </w:r>
      <w:r w:rsidR="00DB179D" w:rsidRPr="004E6F66">
        <w:rPr>
          <w:rFonts w:ascii="Arial" w:hAnsi="Arial" w:cs="Arial"/>
          <w:sz w:val="24"/>
          <w:szCs w:val="24"/>
        </w:rPr>
        <w:t xml:space="preserve"> en ese cargo y la manifestación </w:t>
      </w:r>
      <w:r w:rsidR="00F81AFD" w:rsidRPr="004E6F66">
        <w:rPr>
          <w:rFonts w:ascii="Arial" w:hAnsi="Arial" w:cs="Arial"/>
          <w:sz w:val="24"/>
          <w:szCs w:val="24"/>
        </w:rPr>
        <w:t>de cumplimento</w:t>
      </w:r>
      <w:r w:rsidR="00DB179D" w:rsidRPr="004E6F66">
        <w:rPr>
          <w:rFonts w:ascii="Arial" w:hAnsi="Arial" w:cs="Arial"/>
          <w:sz w:val="24"/>
          <w:szCs w:val="24"/>
        </w:rPr>
        <w:t xml:space="preserve"> </w:t>
      </w:r>
      <w:r w:rsidR="00F81AFD" w:rsidRPr="004E6F66">
        <w:rPr>
          <w:rFonts w:ascii="Arial" w:hAnsi="Arial" w:cs="Arial"/>
          <w:sz w:val="24"/>
          <w:szCs w:val="24"/>
        </w:rPr>
        <w:t xml:space="preserve">referente a </w:t>
      </w:r>
      <w:r w:rsidR="00DB179D" w:rsidRPr="004E6F66">
        <w:rPr>
          <w:rFonts w:ascii="Arial" w:hAnsi="Arial" w:cs="Arial"/>
          <w:sz w:val="24"/>
          <w:szCs w:val="24"/>
        </w:rPr>
        <w:t xml:space="preserve">los </w:t>
      </w:r>
      <w:r w:rsidR="00F81AFD" w:rsidRPr="004E6F66">
        <w:rPr>
          <w:rFonts w:ascii="Arial" w:hAnsi="Arial" w:cs="Arial"/>
          <w:sz w:val="24"/>
          <w:szCs w:val="24"/>
        </w:rPr>
        <w:t>límites</w:t>
      </w:r>
      <w:r w:rsidR="00DB179D" w:rsidRPr="004E6F66">
        <w:rPr>
          <w:rFonts w:ascii="Arial" w:hAnsi="Arial" w:cs="Arial"/>
          <w:sz w:val="24"/>
          <w:szCs w:val="24"/>
        </w:rPr>
        <w:t xml:space="preserve"> establecidos en la normativa</w:t>
      </w:r>
      <w:r w:rsidR="00F81AFD" w:rsidRPr="004E6F66">
        <w:rPr>
          <w:rFonts w:ascii="Arial" w:hAnsi="Arial" w:cs="Arial"/>
          <w:sz w:val="24"/>
          <w:szCs w:val="24"/>
        </w:rPr>
        <w:t xml:space="preserve"> constitucional federal y local</w:t>
      </w:r>
      <w:r w:rsidR="00DB179D" w:rsidRPr="004E6F66">
        <w:rPr>
          <w:rFonts w:ascii="Arial" w:hAnsi="Arial" w:cs="Arial"/>
          <w:sz w:val="24"/>
          <w:szCs w:val="24"/>
        </w:rPr>
        <w:t>.</w:t>
      </w:r>
    </w:p>
    <w:p w14:paraId="51A2D42F" w14:textId="77777777" w:rsidR="00665BE9" w:rsidRPr="004E6F66" w:rsidRDefault="00665BE9" w:rsidP="00EA021D">
      <w:pPr>
        <w:spacing w:after="0" w:line="276" w:lineRule="auto"/>
        <w:jc w:val="both"/>
        <w:rPr>
          <w:rFonts w:ascii="Arial" w:hAnsi="Arial" w:cs="Arial"/>
          <w:sz w:val="24"/>
          <w:szCs w:val="24"/>
        </w:rPr>
      </w:pPr>
    </w:p>
    <w:p w14:paraId="6EB2DFB2" w14:textId="685C8D64" w:rsidR="00B7498E" w:rsidRDefault="00740EBA" w:rsidP="00EA021D">
      <w:pPr>
        <w:spacing w:after="0" w:line="276" w:lineRule="auto"/>
        <w:jc w:val="both"/>
        <w:rPr>
          <w:rFonts w:ascii="Arial" w:hAnsi="Arial" w:cs="Arial"/>
          <w:sz w:val="24"/>
          <w:szCs w:val="24"/>
        </w:rPr>
      </w:pPr>
      <w:r>
        <w:rPr>
          <w:rFonts w:ascii="Arial" w:hAnsi="Arial" w:cs="Arial"/>
          <w:b/>
          <w:sz w:val="24"/>
          <w:szCs w:val="24"/>
        </w:rPr>
        <w:lastRenderedPageBreak/>
        <w:t>NOVENO</w:t>
      </w:r>
      <w:r w:rsidR="00F81AFD" w:rsidRPr="004E6F66">
        <w:rPr>
          <w:rFonts w:ascii="Arial" w:hAnsi="Arial" w:cs="Arial"/>
          <w:b/>
          <w:sz w:val="24"/>
          <w:szCs w:val="24"/>
        </w:rPr>
        <w:t>.</w:t>
      </w:r>
      <w:r w:rsidR="00F81AFD" w:rsidRPr="004E6F66">
        <w:rPr>
          <w:rFonts w:ascii="Arial" w:hAnsi="Arial" w:cs="Arial"/>
          <w:sz w:val="24"/>
          <w:szCs w:val="24"/>
        </w:rPr>
        <w:t xml:space="preserve"> </w:t>
      </w:r>
      <w:r w:rsidR="00B7498E">
        <w:rPr>
          <w:rFonts w:ascii="Arial" w:hAnsi="Arial" w:cs="Arial"/>
          <w:sz w:val="24"/>
          <w:szCs w:val="24"/>
        </w:rPr>
        <w:t xml:space="preserve">Que para </w:t>
      </w:r>
      <w:r w:rsidR="00BD56B7">
        <w:rPr>
          <w:rFonts w:ascii="Arial" w:hAnsi="Arial" w:cs="Arial"/>
          <w:sz w:val="24"/>
          <w:szCs w:val="24"/>
        </w:rPr>
        <w:t>el</w:t>
      </w:r>
      <w:r w:rsidR="00B7498E">
        <w:rPr>
          <w:rFonts w:ascii="Arial" w:hAnsi="Arial" w:cs="Arial"/>
          <w:sz w:val="24"/>
          <w:szCs w:val="24"/>
        </w:rPr>
        <w:t xml:space="preserve"> Consejo General, es indispensable emitir los</w:t>
      </w:r>
      <w:r w:rsidR="00FC11F0">
        <w:rPr>
          <w:rFonts w:ascii="Arial" w:hAnsi="Arial" w:cs="Arial"/>
          <w:sz w:val="24"/>
          <w:szCs w:val="24"/>
        </w:rPr>
        <w:t xml:space="preserve"> presentes</w:t>
      </w:r>
      <w:r w:rsidR="00B7498E">
        <w:rPr>
          <w:rFonts w:ascii="Arial" w:hAnsi="Arial" w:cs="Arial"/>
          <w:sz w:val="24"/>
          <w:szCs w:val="24"/>
        </w:rPr>
        <w:t xml:space="preserve"> Lineamientos, toda vez que el Instituto</w:t>
      </w:r>
      <w:r w:rsidR="00165F3B">
        <w:rPr>
          <w:rFonts w:ascii="Arial" w:hAnsi="Arial" w:cs="Arial"/>
          <w:sz w:val="24"/>
          <w:szCs w:val="24"/>
        </w:rPr>
        <w:t>,</w:t>
      </w:r>
      <w:r w:rsidR="00B7498E">
        <w:rPr>
          <w:rFonts w:ascii="Arial" w:hAnsi="Arial" w:cs="Arial"/>
          <w:sz w:val="24"/>
          <w:szCs w:val="24"/>
        </w:rPr>
        <w:t xml:space="preserve"> es el organismo </w:t>
      </w:r>
      <w:r w:rsidR="00EF50E1">
        <w:rPr>
          <w:rFonts w:ascii="Arial" w:hAnsi="Arial" w:cs="Arial"/>
          <w:sz w:val="24"/>
          <w:szCs w:val="24"/>
        </w:rPr>
        <w:t>público encargado de la organización de las elecciones locales, por lo que, entre sus atribuciones están la de vigilar el cumplimiento de las disposiciones constitucionales y las del Código Electoral, así como la de expedir los acuerdos, lineamientos y/o reglamentos necesarios para el debido ejercicio de sus facultades</w:t>
      </w:r>
      <w:r w:rsidR="004C3DDF">
        <w:rPr>
          <w:rFonts w:ascii="Arial" w:hAnsi="Arial" w:cs="Arial"/>
          <w:sz w:val="24"/>
          <w:szCs w:val="24"/>
        </w:rPr>
        <w:t>;</w:t>
      </w:r>
      <w:r w:rsidR="00EF50E1">
        <w:rPr>
          <w:rFonts w:ascii="Arial" w:hAnsi="Arial" w:cs="Arial"/>
          <w:sz w:val="24"/>
          <w:szCs w:val="24"/>
        </w:rPr>
        <w:t xml:space="preserve"> en virtud de lo anterior, está facultado para aprobar las reglas </w:t>
      </w:r>
      <w:r w:rsidR="00FC11F0">
        <w:rPr>
          <w:rFonts w:ascii="Arial" w:hAnsi="Arial" w:cs="Arial"/>
          <w:sz w:val="24"/>
          <w:szCs w:val="24"/>
        </w:rPr>
        <w:t>concernientes</w:t>
      </w:r>
      <w:r w:rsidR="007971C2">
        <w:rPr>
          <w:rFonts w:ascii="Arial" w:hAnsi="Arial" w:cs="Arial"/>
          <w:sz w:val="24"/>
          <w:szCs w:val="24"/>
        </w:rPr>
        <w:t xml:space="preserve"> </w:t>
      </w:r>
      <w:r w:rsidR="00FC11F0">
        <w:rPr>
          <w:rFonts w:ascii="Arial" w:hAnsi="Arial" w:cs="Arial"/>
          <w:sz w:val="24"/>
          <w:szCs w:val="24"/>
        </w:rPr>
        <w:t>al ejercicio de la elección consecutiva para renovar a</w:t>
      </w:r>
      <w:r w:rsidR="00153F53">
        <w:rPr>
          <w:rFonts w:ascii="Arial" w:hAnsi="Arial" w:cs="Arial"/>
          <w:sz w:val="24"/>
          <w:szCs w:val="24"/>
        </w:rPr>
        <w:t xml:space="preserve"> </w:t>
      </w:r>
      <w:r w:rsidR="00FC11F0">
        <w:rPr>
          <w:rFonts w:ascii="Arial" w:hAnsi="Arial" w:cs="Arial"/>
          <w:sz w:val="24"/>
          <w:szCs w:val="24"/>
        </w:rPr>
        <w:t>los integrantes de los ayuntamientos, así como los diputados que así lo deseen y reúnan los requisitos necesarios</w:t>
      </w:r>
      <w:r w:rsidR="00153F53">
        <w:rPr>
          <w:rFonts w:ascii="Arial" w:hAnsi="Arial" w:cs="Arial"/>
          <w:sz w:val="24"/>
          <w:szCs w:val="24"/>
        </w:rPr>
        <w:t xml:space="preserve"> para ello</w:t>
      </w:r>
      <w:r w:rsidR="00F70E66">
        <w:rPr>
          <w:rFonts w:ascii="Arial" w:hAnsi="Arial" w:cs="Arial"/>
          <w:sz w:val="24"/>
          <w:szCs w:val="24"/>
        </w:rPr>
        <w:t>.</w:t>
      </w:r>
    </w:p>
    <w:p w14:paraId="5F3C9A96" w14:textId="77777777" w:rsidR="00F70E66" w:rsidRDefault="00F70E66" w:rsidP="00EA021D">
      <w:pPr>
        <w:spacing w:after="0" w:line="276" w:lineRule="auto"/>
        <w:jc w:val="both"/>
        <w:rPr>
          <w:rFonts w:ascii="Arial" w:hAnsi="Arial" w:cs="Arial"/>
          <w:sz w:val="24"/>
          <w:szCs w:val="24"/>
        </w:rPr>
      </w:pPr>
    </w:p>
    <w:p w14:paraId="33034E20" w14:textId="77777777" w:rsidR="00F70E66" w:rsidRDefault="004C3DDF" w:rsidP="00EA021D">
      <w:pPr>
        <w:spacing w:after="0" w:line="276" w:lineRule="auto"/>
        <w:jc w:val="both"/>
        <w:rPr>
          <w:rFonts w:ascii="Arial" w:hAnsi="Arial" w:cs="Arial"/>
          <w:sz w:val="24"/>
          <w:szCs w:val="24"/>
        </w:rPr>
      </w:pPr>
      <w:r w:rsidRPr="001B0BAE">
        <w:rPr>
          <w:rFonts w:ascii="Arial" w:hAnsi="Arial" w:cs="Arial"/>
          <w:sz w:val="24"/>
          <w:szCs w:val="24"/>
          <w:shd w:val="clear" w:color="auto" w:fill="FFFFFF" w:themeFill="background1"/>
        </w:rPr>
        <w:t>Es importante mencionar que esta autoridad</w:t>
      </w:r>
      <w:r w:rsidR="00211FB0" w:rsidRPr="001B0BAE">
        <w:rPr>
          <w:rFonts w:ascii="Arial" w:hAnsi="Arial" w:cs="Arial"/>
          <w:sz w:val="24"/>
          <w:szCs w:val="24"/>
          <w:shd w:val="clear" w:color="auto" w:fill="FFFFFF" w:themeFill="background1"/>
        </w:rPr>
        <w:t xml:space="preserve"> </w:t>
      </w:r>
      <w:r w:rsidR="00F10A5C" w:rsidRPr="001B0BAE">
        <w:rPr>
          <w:rFonts w:ascii="Arial" w:hAnsi="Arial" w:cs="Arial"/>
          <w:color w:val="000000" w:themeColor="text1"/>
          <w:sz w:val="24"/>
          <w:szCs w:val="24"/>
          <w:shd w:val="clear" w:color="auto" w:fill="FFFFFF" w:themeFill="background1"/>
        </w:rPr>
        <w:t>electoral</w:t>
      </w:r>
      <w:r w:rsidR="00211FB0" w:rsidRPr="001B0BAE">
        <w:rPr>
          <w:rFonts w:ascii="Arial" w:hAnsi="Arial" w:cs="Arial"/>
          <w:color w:val="000000" w:themeColor="text1"/>
          <w:sz w:val="24"/>
          <w:szCs w:val="24"/>
          <w:shd w:val="clear" w:color="auto" w:fill="FFFFFF" w:themeFill="background1"/>
        </w:rPr>
        <w:t>,</w:t>
      </w:r>
      <w:r w:rsidR="00F70E66" w:rsidRPr="001B0BAE">
        <w:rPr>
          <w:rFonts w:ascii="Arial" w:hAnsi="Arial" w:cs="Arial"/>
          <w:color w:val="000000" w:themeColor="text1"/>
          <w:sz w:val="24"/>
          <w:szCs w:val="24"/>
        </w:rPr>
        <w:t xml:space="preserve"> </w:t>
      </w:r>
      <w:r w:rsidR="00F70E66">
        <w:rPr>
          <w:rFonts w:ascii="Arial" w:hAnsi="Arial" w:cs="Arial"/>
          <w:sz w:val="24"/>
          <w:szCs w:val="24"/>
        </w:rPr>
        <w:t>en ejercicio de su facultad reglamentaria, puede incorporar</w:t>
      </w:r>
      <w:r w:rsidR="006C2EC7">
        <w:rPr>
          <w:rFonts w:ascii="Arial" w:hAnsi="Arial" w:cs="Arial"/>
          <w:sz w:val="24"/>
          <w:szCs w:val="24"/>
        </w:rPr>
        <w:t xml:space="preserve"> líneas de acción en las </w:t>
      </w:r>
      <w:r w:rsidR="005A0B9D">
        <w:rPr>
          <w:rFonts w:ascii="Arial" w:hAnsi="Arial" w:cs="Arial"/>
          <w:sz w:val="24"/>
          <w:szCs w:val="24"/>
        </w:rPr>
        <w:t>cuales se favorezca en todo tiempo a las personas</w:t>
      </w:r>
      <w:r w:rsidR="00B420C3">
        <w:rPr>
          <w:rFonts w:ascii="Arial" w:hAnsi="Arial" w:cs="Arial"/>
          <w:sz w:val="24"/>
          <w:szCs w:val="24"/>
        </w:rPr>
        <w:t xml:space="preserve">, en relación a </w:t>
      </w:r>
      <w:r w:rsidR="005A0B9D">
        <w:rPr>
          <w:rFonts w:ascii="Arial" w:hAnsi="Arial" w:cs="Arial"/>
          <w:sz w:val="24"/>
          <w:szCs w:val="24"/>
        </w:rPr>
        <w:t xml:space="preserve">la </w:t>
      </w:r>
      <w:r w:rsidR="008853F7">
        <w:rPr>
          <w:rFonts w:ascii="Arial" w:hAnsi="Arial" w:cs="Arial"/>
          <w:sz w:val="24"/>
          <w:szCs w:val="24"/>
        </w:rPr>
        <w:t xml:space="preserve">interpretación de la </w:t>
      </w:r>
      <w:r w:rsidR="005A0B9D">
        <w:rPr>
          <w:rFonts w:ascii="Arial" w:hAnsi="Arial" w:cs="Arial"/>
          <w:sz w:val="24"/>
          <w:szCs w:val="24"/>
        </w:rPr>
        <w:t>protección más amplia</w:t>
      </w:r>
      <w:r w:rsidR="00B420C3">
        <w:rPr>
          <w:rFonts w:ascii="Arial" w:hAnsi="Arial" w:cs="Arial"/>
          <w:sz w:val="24"/>
          <w:szCs w:val="24"/>
        </w:rPr>
        <w:t xml:space="preserve"> que se pueda obtener de la normativa respectiva</w:t>
      </w:r>
      <w:r w:rsidR="008853F7">
        <w:rPr>
          <w:rFonts w:ascii="Arial" w:hAnsi="Arial" w:cs="Arial"/>
          <w:sz w:val="24"/>
          <w:szCs w:val="24"/>
        </w:rPr>
        <w:t xml:space="preserve">, atendiendo al principio </w:t>
      </w:r>
      <w:proofErr w:type="spellStart"/>
      <w:r w:rsidR="008853F7" w:rsidRPr="008853F7">
        <w:rPr>
          <w:rFonts w:ascii="Arial" w:hAnsi="Arial" w:cs="Arial"/>
          <w:i/>
          <w:sz w:val="24"/>
          <w:szCs w:val="24"/>
        </w:rPr>
        <w:t>pro</w:t>
      </w:r>
      <w:proofErr w:type="spellEnd"/>
      <w:r w:rsidR="008853F7" w:rsidRPr="008853F7">
        <w:rPr>
          <w:rFonts w:ascii="Arial" w:hAnsi="Arial" w:cs="Arial"/>
          <w:i/>
          <w:sz w:val="24"/>
          <w:szCs w:val="24"/>
        </w:rPr>
        <w:t xml:space="preserve"> persona</w:t>
      </w:r>
      <w:r w:rsidR="008853F7">
        <w:rPr>
          <w:rFonts w:ascii="Arial" w:hAnsi="Arial" w:cs="Arial"/>
          <w:sz w:val="24"/>
          <w:szCs w:val="24"/>
        </w:rPr>
        <w:t xml:space="preserve">, contenido en el artículo 1°, segundo párrafo, de la Constitución </w:t>
      </w:r>
      <w:r w:rsidR="00D86558">
        <w:rPr>
          <w:rFonts w:ascii="Arial" w:hAnsi="Arial" w:cs="Arial"/>
          <w:sz w:val="24"/>
          <w:szCs w:val="24"/>
        </w:rPr>
        <w:t>Federal</w:t>
      </w:r>
      <w:r w:rsidR="008853F7">
        <w:rPr>
          <w:rFonts w:ascii="Arial" w:hAnsi="Arial" w:cs="Arial"/>
          <w:sz w:val="24"/>
          <w:szCs w:val="24"/>
        </w:rPr>
        <w:t>.</w:t>
      </w:r>
    </w:p>
    <w:p w14:paraId="20D8EF1A" w14:textId="77777777" w:rsidR="008853F7" w:rsidRDefault="008853F7" w:rsidP="00EA021D">
      <w:pPr>
        <w:spacing w:after="0" w:line="276" w:lineRule="auto"/>
        <w:jc w:val="both"/>
        <w:rPr>
          <w:rFonts w:ascii="Arial" w:hAnsi="Arial" w:cs="Arial"/>
          <w:sz w:val="24"/>
          <w:szCs w:val="24"/>
        </w:rPr>
      </w:pPr>
    </w:p>
    <w:p w14:paraId="3D598B3E" w14:textId="77777777" w:rsidR="008853F7" w:rsidRDefault="00E21460" w:rsidP="00EA021D">
      <w:pPr>
        <w:spacing w:after="0" w:line="276" w:lineRule="auto"/>
        <w:jc w:val="both"/>
        <w:rPr>
          <w:rFonts w:ascii="Arial" w:hAnsi="Arial" w:cs="Arial"/>
          <w:sz w:val="24"/>
          <w:szCs w:val="24"/>
        </w:rPr>
      </w:pPr>
      <w:r>
        <w:rPr>
          <w:rFonts w:ascii="Arial" w:hAnsi="Arial" w:cs="Arial"/>
          <w:sz w:val="24"/>
          <w:szCs w:val="24"/>
        </w:rPr>
        <w:t>Dicha interpretación se contiene en los Lineamientos que se propone</w:t>
      </w:r>
      <w:r w:rsidR="00211FB0">
        <w:rPr>
          <w:rFonts w:ascii="Arial" w:hAnsi="Arial" w:cs="Arial"/>
          <w:sz w:val="24"/>
          <w:szCs w:val="24"/>
        </w:rPr>
        <w:t>n</w:t>
      </w:r>
      <w:r>
        <w:rPr>
          <w:rFonts w:ascii="Arial" w:hAnsi="Arial" w:cs="Arial"/>
          <w:sz w:val="24"/>
          <w:szCs w:val="24"/>
        </w:rPr>
        <w:t xml:space="preserve"> con el presente Acuerdo, toda vez que se garantiza el cumplimiento del mandato de elección consecutiva</w:t>
      </w:r>
      <w:r w:rsidR="0075606A">
        <w:rPr>
          <w:rFonts w:ascii="Arial" w:hAnsi="Arial" w:cs="Arial"/>
          <w:sz w:val="24"/>
          <w:szCs w:val="24"/>
        </w:rPr>
        <w:t xml:space="preserve"> que como principio se encuentra en el ámbito constitucional a nivel federal y local.</w:t>
      </w:r>
    </w:p>
    <w:p w14:paraId="2F3F9859" w14:textId="77777777" w:rsidR="0075606A" w:rsidRDefault="0075606A" w:rsidP="00EA021D">
      <w:pPr>
        <w:spacing w:after="0" w:line="276" w:lineRule="auto"/>
        <w:jc w:val="both"/>
        <w:rPr>
          <w:rFonts w:ascii="Arial" w:hAnsi="Arial" w:cs="Arial"/>
          <w:sz w:val="24"/>
          <w:szCs w:val="24"/>
        </w:rPr>
      </w:pPr>
    </w:p>
    <w:p w14:paraId="35C46B78" w14:textId="77777777" w:rsidR="0075606A" w:rsidRDefault="0075606A" w:rsidP="00EA021D">
      <w:pPr>
        <w:spacing w:after="0" w:line="276" w:lineRule="auto"/>
        <w:jc w:val="both"/>
        <w:rPr>
          <w:rFonts w:ascii="Arial" w:hAnsi="Arial" w:cs="Arial"/>
          <w:sz w:val="24"/>
          <w:szCs w:val="24"/>
        </w:rPr>
      </w:pPr>
      <w:r>
        <w:rPr>
          <w:rFonts w:ascii="Arial" w:hAnsi="Arial" w:cs="Arial"/>
          <w:sz w:val="24"/>
          <w:szCs w:val="24"/>
        </w:rPr>
        <w:t>Es conveniente precisar que, los Lineamientos tienen como objetivo hacer operativo y dar efectividad al principio de elección consecutiva</w:t>
      </w:r>
      <w:r w:rsidR="00A72B9E">
        <w:rPr>
          <w:rFonts w:ascii="Arial" w:hAnsi="Arial" w:cs="Arial"/>
          <w:sz w:val="24"/>
          <w:szCs w:val="24"/>
        </w:rPr>
        <w:t xml:space="preserve">, además de </w:t>
      </w:r>
      <w:r w:rsidR="0087243E">
        <w:rPr>
          <w:rFonts w:ascii="Arial" w:hAnsi="Arial" w:cs="Arial"/>
          <w:sz w:val="24"/>
          <w:szCs w:val="24"/>
        </w:rPr>
        <w:t xml:space="preserve">procurar </w:t>
      </w:r>
      <w:r w:rsidR="00A72B9E">
        <w:rPr>
          <w:rFonts w:ascii="Arial" w:hAnsi="Arial" w:cs="Arial"/>
          <w:sz w:val="24"/>
          <w:szCs w:val="24"/>
        </w:rPr>
        <w:t xml:space="preserve">que </w:t>
      </w:r>
      <w:r w:rsidR="0087243E">
        <w:rPr>
          <w:rFonts w:ascii="Arial" w:hAnsi="Arial" w:cs="Arial"/>
          <w:sz w:val="24"/>
          <w:szCs w:val="24"/>
        </w:rPr>
        <w:t>se atienda en la postulación de candidaturas; por ello, de ninguna manera deben considerarse como nuevas normas que impongan a los partidos políticos</w:t>
      </w:r>
      <w:r w:rsidR="00112589">
        <w:rPr>
          <w:rFonts w:ascii="Arial" w:hAnsi="Arial" w:cs="Arial"/>
          <w:sz w:val="24"/>
          <w:szCs w:val="24"/>
        </w:rPr>
        <w:t xml:space="preserve"> obligaciones adicionales a las ya establecidas.</w:t>
      </w:r>
    </w:p>
    <w:p w14:paraId="4B5BABF7" w14:textId="77777777" w:rsidR="00112589" w:rsidRDefault="00112589" w:rsidP="00EA021D">
      <w:pPr>
        <w:spacing w:after="0" w:line="276" w:lineRule="auto"/>
        <w:jc w:val="both"/>
        <w:rPr>
          <w:rFonts w:ascii="Arial" w:hAnsi="Arial" w:cs="Arial"/>
          <w:sz w:val="24"/>
          <w:szCs w:val="24"/>
        </w:rPr>
      </w:pPr>
    </w:p>
    <w:p w14:paraId="16E1069D" w14:textId="77777777" w:rsidR="00112589" w:rsidRDefault="00112589" w:rsidP="00EA021D">
      <w:pPr>
        <w:spacing w:after="0" w:line="276" w:lineRule="auto"/>
        <w:jc w:val="both"/>
        <w:rPr>
          <w:rFonts w:ascii="Arial" w:hAnsi="Arial" w:cs="Arial"/>
          <w:sz w:val="24"/>
          <w:szCs w:val="24"/>
        </w:rPr>
      </w:pPr>
      <w:r>
        <w:rPr>
          <w:rFonts w:ascii="Arial" w:hAnsi="Arial" w:cs="Arial"/>
          <w:sz w:val="24"/>
          <w:szCs w:val="24"/>
        </w:rPr>
        <w:t>También es oportuno establece</w:t>
      </w:r>
      <w:r w:rsidR="00211FB0">
        <w:rPr>
          <w:rFonts w:ascii="Arial" w:hAnsi="Arial" w:cs="Arial"/>
          <w:sz w:val="24"/>
          <w:szCs w:val="24"/>
        </w:rPr>
        <w:t>r</w:t>
      </w:r>
      <w:r>
        <w:rPr>
          <w:rFonts w:ascii="Arial" w:hAnsi="Arial" w:cs="Arial"/>
          <w:sz w:val="24"/>
          <w:szCs w:val="24"/>
        </w:rPr>
        <w:t xml:space="preserve"> que, el Instituto tiene la obligación de respetar los asuntos internos de los partidos políticos, entre los que se encuentran los procedimientos y requisitos para la selección de sus precandidatos</w:t>
      </w:r>
      <w:r w:rsidR="005235A2">
        <w:rPr>
          <w:rFonts w:ascii="Arial" w:hAnsi="Arial" w:cs="Arial"/>
          <w:sz w:val="24"/>
          <w:szCs w:val="24"/>
        </w:rPr>
        <w:t xml:space="preserve"> y candidatos a cargos de elección popular, así como los procesos para la definición de sus estrategias políticas y electorales, así como para la toma de decisiones por sus </w:t>
      </w:r>
      <w:r w:rsidR="00F8619C">
        <w:rPr>
          <w:rFonts w:ascii="Arial" w:hAnsi="Arial" w:cs="Arial"/>
          <w:sz w:val="24"/>
          <w:szCs w:val="24"/>
        </w:rPr>
        <w:t>órganos directivos.</w:t>
      </w:r>
    </w:p>
    <w:p w14:paraId="51C76D61" w14:textId="77777777" w:rsidR="00F8619C" w:rsidRDefault="00F8619C" w:rsidP="00EA021D">
      <w:pPr>
        <w:spacing w:after="0" w:line="276" w:lineRule="auto"/>
        <w:jc w:val="both"/>
        <w:rPr>
          <w:rFonts w:ascii="Arial" w:hAnsi="Arial" w:cs="Arial"/>
          <w:sz w:val="24"/>
          <w:szCs w:val="24"/>
        </w:rPr>
      </w:pPr>
    </w:p>
    <w:p w14:paraId="6ABC12DA" w14:textId="77777777" w:rsidR="00F8619C" w:rsidRDefault="00F8619C" w:rsidP="00EA021D">
      <w:pPr>
        <w:spacing w:after="0" w:line="276" w:lineRule="auto"/>
        <w:jc w:val="both"/>
        <w:rPr>
          <w:rFonts w:ascii="Arial" w:hAnsi="Arial" w:cs="Arial"/>
          <w:sz w:val="24"/>
          <w:szCs w:val="24"/>
        </w:rPr>
      </w:pPr>
      <w:r>
        <w:rPr>
          <w:rFonts w:ascii="Arial" w:hAnsi="Arial" w:cs="Arial"/>
          <w:sz w:val="24"/>
          <w:szCs w:val="24"/>
        </w:rPr>
        <w:lastRenderedPageBreak/>
        <w:t xml:space="preserve">En virtud de lo anterior, cada instituto político tiene la potestad, </w:t>
      </w:r>
      <w:r w:rsidR="00DF5EE3" w:rsidRPr="00B6531D">
        <w:rPr>
          <w:rFonts w:ascii="Arial" w:hAnsi="Arial" w:cs="Arial"/>
          <w:sz w:val="24"/>
          <w:szCs w:val="24"/>
          <w:shd w:val="clear" w:color="auto" w:fill="FFFFFF" w:themeFill="background1"/>
        </w:rPr>
        <w:t>de realizar la</w:t>
      </w:r>
      <w:r w:rsidRPr="00B6531D">
        <w:rPr>
          <w:rFonts w:ascii="Arial" w:hAnsi="Arial" w:cs="Arial"/>
          <w:sz w:val="24"/>
          <w:szCs w:val="24"/>
          <w:shd w:val="clear" w:color="auto" w:fill="FFFFFF" w:themeFill="background1"/>
        </w:rPr>
        <w:t xml:space="preserve"> selección interna</w:t>
      </w:r>
      <w:r>
        <w:rPr>
          <w:rFonts w:ascii="Arial" w:hAnsi="Arial" w:cs="Arial"/>
          <w:sz w:val="24"/>
          <w:szCs w:val="24"/>
        </w:rPr>
        <w:t xml:space="preserve"> de candidatos, de establecer las reglas y los procedimientos para definir sus candidaturas, a fin de dotar de certeza a sus militantes en cuanto a su participación en el citado proceso.</w:t>
      </w:r>
    </w:p>
    <w:p w14:paraId="4C2C359F" w14:textId="77777777" w:rsidR="00F8619C" w:rsidRDefault="00F8619C" w:rsidP="00EA021D">
      <w:pPr>
        <w:spacing w:after="0" w:line="276" w:lineRule="auto"/>
        <w:jc w:val="both"/>
        <w:rPr>
          <w:rFonts w:ascii="Arial" w:hAnsi="Arial" w:cs="Arial"/>
          <w:sz w:val="24"/>
          <w:szCs w:val="24"/>
        </w:rPr>
      </w:pPr>
    </w:p>
    <w:p w14:paraId="5711FB56" w14:textId="77777777" w:rsidR="00F8619C" w:rsidRDefault="00F8619C" w:rsidP="00EA021D">
      <w:pPr>
        <w:spacing w:after="0" w:line="276" w:lineRule="auto"/>
        <w:jc w:val="both"/>
        <w:rPr>
          <w:rFonts w:ascii="Arial" w:hAnsi="Arial" w:cs="Arial"/>
          <w:sz w:val="24"/>
          <w:szCs w:val="24"/>
        </w:rPr>
      </w:pPr>
      <w:r>
        <w:rPr>
          <w:rFonts w:ascii="Arial" w:hAnsi="Arial" w:cs="Arial"/>
          <w:sz w:val="24"/>
          <w:szCs w:val="24"/>
        </w:rPr>
        <w:t>En ese sentido, los Lineamientos para el ejercicio de la elección consecutiva, no inciden en la organización interna de los partidos políticos, toda vez que éstos gozan de plena libertad</w:t>
      </w:r>
      <w:r w:rsidR="008D4190">
        <w:rPr>
          <w:rFonts w:ascii="Arial" w:hAnsi="Arial" w:cs="Arial"/>
          <w:sz w:val="24"/>
          <w:szCs w:val="24"/>
        </w:rPr>
        <w:t xml:space="preserve"> para establecer las reglas de sus propios procesos de selección de candidatos, así como definir las estrategias políticas que consideren per</w:t>
      </w:r>
      <w:r w:rsidR="00C8467C">
        <w:rPr>
          <w:rFonts w:ascii="Arial" w:hAnsi="Arial" w:cs="Arial"/>
          <w:sz w:val="24"/>
          <w:szCs w:val="24"/>
        </w:rPr>
        <w:t>tinentes para contender en el Proceso Electoral Ordinario Local 2017-2018</w:t>
      </w:r>
      <w:r w:rsidR="00774D5F">
        <w:rPr>
          <w:rFonts w:ascii="Arial" w:hAnsi="Arial" w:cs="Arial"/>
          <w:sz w:val="24"/>
          <w:szCs w:val="24"/>
        </w:rPr>
        <w:t xml:space="preserve"> y extraordinarios que llegaran a derivarse</w:t>
      </w:r>
      <w:r w:rsidR="00C8467C">
        <w:rPr>
          <w:rFonts w:ascii="Arial" w:hAnsi="Arial" w:cs="Arial"/>
          <w:sz w:val="24"/>
          <w:szCs w:val="24"/>
        </w:rPr>
        <w:t>.</w:t>
      </w:r>
    </w:p>
    <w:p w14:paraId="67E405A1" w14:textId="77777777" w:rsidR="00C8467C" w:rsidRDefault="00C8467C" w:rsidP="00EA021D">
      <w:pPr>
        <w:spacing w:after="0" w:line="276" w:lineRule="auto"/>
        <w:jc w:val="both"/>
        <w:rPr>
          <w:rFonts w:ascii="Arial" w:hAnsi="Arial" w:cs="Arial"/>
          <w:sz w:val="24"/>
          <w:szCs w:val="24"/>
        </w:rPr>
      </w:pPr>
    </w:p>
    <w:p w14:paraId="31B8E734" w14:textId="77777777" w:rsidR="00C8467C" w:rsidRDefault="00211FB0" w:rsidP="00EA021D">
      <w:pPr>
        <w:spacing w:after="0" w:line="276" w:lineRule="auto"/>
        <w:jc w:val="both"/>
        <w:rPr>
          <w:rFonts w:ascii="Arial" w:hAnsi="Arial" w:cs="Arial"/>
          <w:sz w:val="24"/>
          <w:szCs w:val="24"/>
        </w:rPr>
      </w:pPr>
      <w:r w:rsidRPr="001B0BAE">
        <w:rPr>
          <w:rFonts w:ascii="Arial" w:hAnsi="Arial" w:cs="Arial"/>
          <w:sz w:val="24"/>
          <w:szCs w:val="24"/>
          <w:shd w:val="clear" w:color="auto" w:fill="FFFFFF" w:themeFill="background1"/>
        </w:rPr>
        <w:t>Así mismo, resulta oportuno mencionar que los p</w:t>
      </w:r>
      <w:r w:rsidR="00C8467C" w:rsidRPr="001B0BAE">
        <w:rPr>
          <w:rFonts w:ascii="Arial" w:hAnsi="Arial" w:cs="Arial"/>
          <w:sz w:val="24"/>
          <w:szCs w:val="24"/>
          <w:shd w:val="clear" w:color="auto" w:fill="FFFFFF" w:themeFill="background1"/>
        </w:rPr>
        <w:t xml:space="preserve">artidos políticos </w:t>
      </w:r>
      <w:r w:rsidRPr="001B0BAE">
        <w:rPr>
          <w:rFonts w:ascii="Arial" w:hAnsi="Arial" w:cs="Arial"/>
          <w:sz w:val="24"/>
          <w:szCs w:val="24"/>
          <w:shd w:val="clear" w:color="auto" w:fill="FFFFFF" w:themeFill="background1"/>
        </w:rPr>
        <w:t>tienen el derecho de definir</w:t>
      </w:r>
      <w:r w:rsidR="00C8467C">
        <w:rPr>
          <w:rFonts w:ascii="Arial" w:hAnsi="Arial" w:cs="Arial"/>
          <w:sz w:val="24"/>
          <w:szCs w:val="24"/>
        </w:rPr>
        <w:t xml:space="preserve"> sus respectivas listas de candidaturas que postularán, determinando</w:t>
      </w:r>
      <w:r w:rsidR="00670B6A">
        <w:rPr>
          <w:rFonts w:ascii="Arial" w:hAnsi="Arial" w:cs="Arial"/>
          <w:sz w:val="24"/>
          <w:szCs w:val="24"/>
        </w:rPr>
        <w:t xml:space="preserve"> quienes serán los actuales servidores públicos aptos para contender en el aludido proceso electoral mediante la figura jurídica</w:t>
      </w:r>
      <w:r w:rsidR="008964F2">
        <w:rPr>
          <w:rFonts w:ascii="Arial" w:hAnsi="Arial" w:cs="Arial"/>
          <w:sz w:val="24"/>
          <w:szCs w:val="24"/>
        </w:rPr>
        <w:t xml:space="preserve"> de la elección consecutiva.</w:t>
      </w:r>
    </w:p>
    <w:p w14:paraId="1D8A7715" w14:textId="77777777" w:rsidR="00B7498E" w:rsidRDefault="00B7498E" w:rsidP="00EA021D">
      <w:pPr>
        <w:spacing w:after="0" w:line="276" w:lineRule="auto"/>
        <w:jc w:val="both"/>
        <w:rPr>
          <w:rFonts w:ascii="Arial" w:hAnsi="Arial" w:cs="Arial"/>
          <w:sz w:val="24"/>
          <w:szCs w:val="24"/>
        </w:rPr>
      </w:pPr>
    </w:p>
    <w:p w14:paraId="64071527" w14:textId="77777777" w:rsidR="00B7498E" w:rsidRDefault="00051BE1" w:rsidP="00EA021D">
      <w:pPr>
        <w:spacing w:after="0" w:line="276" w:lineRule="auto"/>
        <w:jc w:val="both"/>
        <w:rPr>
          <w:rFonts w:ascii="Arial" w:hAnsi="Arial" w:cs="Arial"/>
          <w:sz w:val="24"/>
          <w:szCs w:val="24"/>
        </w:rPr>
      </w:pPr>
      <w:r>
        <w:rPr>
          <w:rFonts w:ascii="Arial" w:hAnsi="Arial" w:cs="Arial"/>
          <w:sz w:val="24"/>
          <w:szCs w:val="24"/>
        </w:rPr>
        <w:t>Esta autodeterminación de los institutos políticos les concede libertad para definir su organización interna, siempre que sea conforme a los principios que rigen a la materia electoral</w:t>
      </w:r>
      <w:r w:rsidR="00486D4A">
        <w:rPr>
          <w:rFonts w:ascii="Arial" w:hAnsi="Arial" w:cs="Arial"/>
          <w:sz w:val="24"/>
          <w:szCs w:val="24"/>
        </w:rPr>
        <w:t>, lo cual se traduce en la potestad de establecer los mecanismos para la selección de sus candidatos, sin que se impongan restricciones</w:t>
      </w:r>
      <w:r w:rsidR="00140476">
        <w:rPr>
          <w:rFonts w:ascii="Arial" w:hAnsi="Arial" w:cs="Arial"/>
          <w:sz w:val="24"/>
          <w:szCs w:val="24"/>
        </w:rPr>
        <w:t xml:space="preserve"> al ejercicio de los derechos político-electorales de sus militantes y demás ciudadanos.</w:t>
      </w:r>
    </w:p>
    <w:p w14:paraId="7EC35FAB" w14:textId="77777777" w:rsidR="00EF50E1" w:rsidRDefault="00EF50E1" w:rsidP="00EA021D">
      <w:pPr>
        <w:spacing w:after="0" w:line="276" w:lineRule="auto"/>
        <w:jc w:val="both"/>
        <w:rPr>
          <w:rFonts w:ascii="Arial" w:hAnsi="Arial" w:cs="Arial"/>
          <w:sz w:val="24"/>
          <w:szCs w:val="24"/>
        </w:rPr>
      </w:pPr>
    </w:p>
    <w:p w14:paraId="283A0F8B" w14:textId="77777777" w:rsidR="00140476" w:rsidRDefault="00140476" w:rsidP="00EA021D">
      <w:pPr>
        <w:spacing w:after="0" w:line="276" w:lineRule="auto"/>
        <w:jc w:val="both"/>
        <w:rPr>
          <w:rFonts w:ascii="Arial" w:hAnsi="Arial" w:cs="Arial"/>
          <w:sz w:val="24"/>
          <w:szCs w:val="24"/>
        </w:rPr>
      </w:pPr>
      <w:r>
        <w:rPr>
          <w:rFonts w:ascii="Arial" w:hAnsi="Arial" w:cs="Arial"/>
          <w:sz w:val="24"/>
          <w:szCs w:val="24"/>
        </w:rPr>
        <w:t>Lo descrito encuentra su fundamento en el artículo 34, numeral 2, inciso d),</w:t>
      </w:r>
      <w:r w:rsidR="008056F8">
        <w:rPr>
          <w:rFonts w:ascii="Arial" w:hAnsi="Arial" w:cs="Arial"/>
          <w:sz w:val="24"/>
          <w:szCs w:val="24"/>
        </w:rPr>
        <w:t xml:space="preserve"> de la Ley General de Partidos Políticos, </w:t>
      </w:r>
      <w:r>
        <w:rPr>
          <w:rFonts w:ascii="Arial" w:hAnsi="Arial" w:cs="Arial"/>
          <w:sz w:val="24"/>
          <w:szCs w:val="24"/>
        </w:rPr>
        <w:t>mismo que señala como uno de los asuntos internos de los partidos, la determina</w:t>
      </w:r>
      <w:r w:rsidR="008056F8">
        <w:rPr>
          <w:rFonts w:ascii="Arial" w:hAnsi="Arial" w:cs="Arial"/>
          <w:sz w:val="24"/>
          <w:szCs w:val="24"/>
        </w:rPr>
        <w:t>ción de los procedimientos y requisitos para la selección de sus precandidatos y candidatos a cargos de elección popular; en este sentido, los Lineamientos para garantizar la elección consecutiva, no invaden la esfera competencial de los órganos i</w:t>
      </w:r>
      <w:r w:rsidR="00FB2045">
        <w:rPr>
          <w:rFonts w:ascii="Arial" w:hAnsi="Arial" w:cs="Arial"/>
          <w:sz w:val="24"/>
          <w:szCs w:val="24"/>
        </w:rPr>
        <w:t>nternos de los partidos, al ser estos últimos quienes, con fundamento en sus documentos rectores, definen las reglas, requisitos y procedimientos a los que deban sujetarse los procesos internos de selección de candidatos.</w:t>
      </w:r>
    </w:p>
    <w:p w14:paraId="56731B0A" w14:textId="77777777" w:rsidR="00FB2045" w:rsidRDefault="00FB2045" w:rsidP="00EA021D">
      <w:pPr>
        <w:spacing w:after="0" w:line="276" w:lineRule="auto"/>
        <w:jc w:val="both"/>
        <w:rPr>
          <w:rFonts w:ascii="Arial" w:hAnsi="Arial" w:cs="Arial"/>
          <w:sz w:val="24"/>
          <w:szCs w:val="24"/>
        </w:rPr>
      </w:pPr>
    </w:p>
    <w:p w14:paraId="18E13CC8" w14:textId="77777777" w:rsidR="00051BE1" w:rsidRDefault="0045693D" w:rsidP="00EA021D">
      <w:pPr>
        <w:spacing w:after="0" w:line="276" w:lineRule="auto"/>
        <w:jc w:val="both"/>
        <w:rPr>
          <w:rFonts w:ascii="Arial" w:hAnsi="Arial" w:cs="Arial"/>
          <w:sz w:val="24"/>
          <w:szCs w:val="24"/>
        </w:rPr>
      </w:pPr>
      <w:r>
        <w:rPr>
          <w:rFonts w:ascii="Arial" w:hAnsi="Arial" w:cs="Arial"/>
          <w:sz w:val="24"/>
          <w:szCs w:val="24"/>
        </w:rPr>
        <w:lastRenderedPageBreak/>
        <w:t>En relación</w:t>
      </w:r>
      <w:r w:rsidR="00390035">
        <w:rPr>
          <w:rFonts w:ascii="Arial" w:hAnsi="Arial" w:cs="Arial"/>
          <w:sz w:val="24"/>
          <w:szCs w:val="24"/>
        </w:rPr>
        <w:t xml:space="preserve"> a lo anterior, es importante resaltar que la obligación</w:t>
      </w:r>
      <w:r w:rsidR="00406979">
        <w:rPr>
          <w:rFonts w:ascii="Arial" w:hAnsi="Arial" w:cs="Arial"/>
          <w:sz w:val="24"/>
          <w:szCs w:val="24"/>
        </w:rPr>
        <w:t xml:space="preserve"> de observar los presentes lineamientos se hace extensiva a todas las formas de participación de los partidos políticos en el proceso electoral, es decir, a las coaliciones y a las candidaturas comunes.</w:t>
      </w:r>
    </w:p>
    <w:p w14:paraId="13E57896" w14:textId="77777777" w:rsidR="00EF50E1" w:rsidRDefault="00EF50E1" w:rsidP="00EA021D">
      <w:pPr>
        <w:spacing w:after="0" w:line="276" w:lineRule="auto"/>
        <w:jc w:val="both"/>
        <w:rPr>
          <w:rFonts w:ascii="Arial" w:hAnsi="Arial" w:cs="Arial"/>
          <w:sz w:val="24"/>
          <w:szCs w:val="24"/>
        </w:rPr>
      </w:pPr>
    </w:p>
    <w:p w14:paraId="654FC13F" w14:textId="77777777" w:rsidR="005E3DAC" w:rsidRPr="004E6F66" w:rsidRDefault="00406979" w:rsidP="001B0BAE">
      <w:pPr>
        <w:shd w:val="clear" w:color="auto" w:fill="FFFFFF" w:themeFill="background1"/>
        <w:spacing w:after="0" w:line="276" w:lineRule="auto"/>
        <w:jc w:val="both"/>
        <w:rPr>
          <w:rFonts w:ascii="Arial" w:hAnsi="Arial" w:cs="Arial"/>
          <w:sz w:val="24"/>
          <w:szCs w:val="24"/>
        </w:rPr>
      </w:pPr>
      <w:r w:rsidRPr="00406979">
        <w:rPr>
          <w:rFonts w:ascii="Arial" w:hAnsi="Arial" w:cs="Arial"/>
          <w:b/>
          <w:sz w:val="24"/>
          <w:szCs w:val="24"/>
        </w:rPr>
        <w:t>DÉCIMO.</w:t>
      </w:r>
      <w:r>
        <w:rPr>
          <w:rFonts w:ascii="Arial" w:hAnsi="Arial" w:cs="Arial"/>
          <w:sz w:val="24"/>
          <w:szCs w:val="24"/>
        </w:rPr>
        <w:t xml:space="preserve"> </w:t>
      </w:r>
      <w:r w:rsidR="005E3DAC" w:rsidRPr="004E6F66">
        <w:rPr>
          <w:rFonts w:ascii="Arial" w:hAnsi="Arial" w:cs="Arial"/>
          <w:sz w:val="24"/>
          <w:szCs w:val="24"/>
        </w:rPr>
        <w:t>Que considerando lo anterior</w:t>
      </w:r>
      <w:r w:rsidR="001E6986">
        <w:rPr>
          <w:rFonts w:ascii="Arial" w:hAnsi="Arial" w:cs="Arial"/>
          <w:sz w:val="24"/>
          <w:szCs w:val="24"/>
        </w:rPr>
        <w:t xml:space="preserve"> y </w:t>
      </w:r>
      <w:r w:rsidR="005E3DAC" w:rsidRPr="004E6F66">
        <w:rPr>
          <w:rFonts w:ascii="Arial" w:hAnsi="Arial" w:cs="Arial"/>
          <w:sz w:val="24"/>
          <w:szCs w:val="24"/>
        </w:rPr>
        <w:t>para dar certeza a los actos relativos a</w:t>
      </w:r>
      <w:r w:rsidR="00E87C17">
        <w:rPr>
          <w:rFonts w:ascii="Arial" w:hAnsi="Arial" w:cs="Arial"/>
          <w:sz w:val="24"/>
          <w:szCs w:val="24"/>
        </w:rPr>
        <w:t xml:space="preserve"> la elección consecutiva </w:t>
      </w:r>
      <w:r w:rsidR="00091D7E">
        <w:rPr>
          <w:rFonts w:ascii="Arial" w:hAnsi="Arial" w:cs="Arial"/>
          <w:sz w:val="24"/>
          <w:szCs w:val="24"/>
        </w:rPr>
        <w:t>de los cargos de elección popular</w:t>
      </w:r>
      <w:r w:rsidR="001E6986" w:rsidRPr="001E6986">
        <w:rPr>
          <w:rFonts w:ascii="Arial" w:hAnsi="Arial" w:cs="Arial"/>
          <w:sz w:val="24"/>
          <w:szCs w:val="24"/>
        </w:rPr>
        <w:t>, para la selección y postulación de candidaturas para el Proceso Electoral Local 2017-2018</w:t>
      </w:r>
      <w:r w:rsidR="001E6986">
        <w:rPr>
          <w:rFonts w:ascii="Arial" w:hAnsi="Arial" w:cs="Arial"/>
          <w:sz w:val="24"/>
          <w:szCs w:val="24"/>
        </w:rPr>
        <w:t xml:space="preserve"> y, en su caso las elecciones extraordinarias que deriven,</w:t>
      </w:r>
      <w:r w:rsidR="001E6986" w:rsidRPr="004E6F66">
        <w:rPr>
          <w:rFonts w:ascii="Arial" w:hAnsi="Arial" w:cs="Arial"/>
          <w:sz w:val="24"/>
          <w:szCs w:val="24"/>
        </w:rPr>
        <w:t xml:space="preserve"> se estima necesario, </w:t>
      </w:r>
      <w:r w:rsidR="005E3DAC" w:rsidRPr="004E6F66">
        <w:rPr>
          <w:rFonts w:ascii="Arial" w:hAnsi="Arial" w:cs="Arial"/>
          <w:sz w:val="24"/>
          <w:szCs w:val="24"/>
        </w:rPr>
        <w:t xml:space="preserve">que el Consejo General, en uso de sus atribuciones, emita lineamientos para </w:t>
      </w:r>
      <w:r w:rsidR="00E37977">
        <w:rPr>
          <w:rFonts w:ascii="Arial" w:hAnsi="Arial" w:cs="Arial"/>
          <w:sz w:val="24"/>
          <w:szCs w:val="24"/>
        </w:rPr>
        <w:t>el ejercicio del principio constitucional de elección consecutiva</w:t>
      </w:r>
      <w:r w:rsidR="005E3DAC" w:rsidRPr="004E6F66">
        <w:rPr>
          <w:rFonts w:ascii="Arial" w:hAnsi="Arial" w:cs="Arial"/>
          <w:sz w:val="24"/>
          <w:szCs w:val="24"/>
        </w:rPr>
        <w:t xml:space="preserve">. </w:t>
      </w:r>
    </w:p>
    <w:p w14:paraId="3FB574EA" w14:textId="77777777" w:rsidR="005E3DAC" w:rsidRPr="004E6F66" w:rsidRDefault="005E3DAC" w:rsidP="00EA021D">
      <w:pPr>
        <w:spacing w:after="0" w:line="276" w:lineRule="auto"/>
        <w:jc w:val="both"/>
        <w:rPr>
          <w:rFonts w:ascii="Arial" w:hAnsi="Arial" w:cs="Arial"/>
          <w:sz w:val="24"/>
          <w:szCs w:val="24"/>
        </w:rPr>
      </w:pPr>
      <w:r w:rsidRPr="004E6F66">
        <w:rPr>
          <w:rFonts w:ascii="Arial" w:hAnsi="Arial" w:cs="Arial"/>
          <w:sz w:val="24"/>
          <w:szCs w:val="24"/>
        </w:rPr>
        <w:t xml:space="preserve"> </w:t>
      </w:r>
    </w:p>
    <w:p w14:paraId="2F53057B" w14:textId="61EEF8A8" w:rsidR="005E3DAC" w:rsidRPr="004E6F66" w:rsidRDefault="005E3DAC" w:rsidP="00EA021D">
      <w:pPr>
        <w:spacing w:after="0" w:line="276" w:lineRule="auto"/>
        <w:jc w:val="both"/>
        <w:rPr>
          <w:rFonts w:ascii="Arial" w:hAnsi="Arial" w:cs="Arial"/>
          <w:sz w:val="24"/>
          <w:szCs w:val="24"/>
        </w:rPr>
      </w:pPr>
      <w:r w:rsidRPr="004E6F66">
        <w:rPr>
          <w:rFonts w:ascii="Arial" w:hAnsi="Arial" w:cs="Arial"/>
          <w:sz w:val="24"/>
          <w:szCs w:val="24"/>
        </w:rPr>
        <w:t>Con fundamento en los numerales 98 de la Constitución</w:t>
      </w:r>
      <w:r w:rsidR="00BD56B7">
        <w:rPr>
          <w:rFonts w:ascii="Arial" w:hAnsi="Arial" w:cs="Arial"/>
          <w:sz w:val="24"/>
          <w:szCs w:val="24"/>
        </w:rPr>
        <w:t xml:space="preserve"> Local</w:t>
      </w:r>
      <w:r w:rsidRPr="004E6F66">
        <w:rPr>
          <w:rFonts w:ascii="Arial" w:hAnsi="Arial" w:cs="Arial"/>
          <w:sz w:val="24"/>
          <w:szCs w:val="24"/>
        </w:rPr>
        <w:t>; 34, fracciones I, III, XXI</w:t>
      </w:r>
      <w:r w:rsidR="00497A45">
        <w:rPr>
          <w:rFonts w:ascii="Arial" w:hAnsi="Arial" w:cs="Arial"/>
          <w:sz w:val="24"/>
          <w:szCs w:val="24"/>
        </w:rPr>
        <w:t xml:space="preserve">, </w:t>
      </w:r>
      <w:r w:rsidR="00DE21BF" w:rsidRPr="004E6F66">
        <w:rPr>
          <w:rFonts w:ascii="Arial" w:hAnsi="Arial" w:cs="Arial"/>
          <w:sz w:val="24"/>
          <w:szCs w:val="24"/>
        </w:rPr>
        <w:t>XXII</w:t>
      </w:r>
      <w:r w:rsidR="00497A45">
        <w:rPr>
          <w:rFonts w:ascii="Arial" w:hAnsi="Arial" w:cs="Arial"/>
          <w:sz w:val="24"/>
          <w:szCs w:val="24"/>
        </w:rPr>
        <w:t xml:space="preserve"> y XL</w:t>
      </w:r>
      <w:r w:rsidR="000E4C21">
        <w:rPr>
          <w:rFonts w:ascii="Arial" w:hAnsi="Arial" w:cs="Arial"/>
          <w:sz w:val="24"/>
          <w:szCs w:val="24"/>
        </w:rPr>
        <w:t>,</w:t>
      </w:r>
      <w:r w:rsidRPr="004E6F66">
        <w:rPr>
          <w:rFonts w:ascii="Arial" w:hAnsi="Arial" w:cs="Arial"/>
          <w:sz w:val="24"/>
          <w:szCs w:val="24"/>
        </w:rPr>
        <w:t xml:space="preserve"> del Código Electoral, se somete a la consideración del Consejo General </w:t>
      </w:r>
      <w:r w:rsidR="00F44A09" w:rsidRPr="004E6F66">
        <w:rPr>
          <w:rFonts w:ascii="Arial" w:hAnsi="Arial" w:cs="Arial"/>
          <w:sz w:val="24"/>
          <w:szCs w:val="24"/>
        </w:rPr>
        <w:t>el siguiente</w:t>
      </w:r>
      <w:r w:rsidRPr="004E6F66">
        <w:rPr>
          <w:rFonts w:ascii="Arial" w:hAnsi="Arial" w:cs="Arial"/>
          <w:sz w:val="24"/>
          <w:szCs w:val="24"/>
        </w:rPr>
        <w:t>:</w:t>
      </w:r>
    </w:p>
    <w:p w14:paraId="1F061CAC" w14:textId="77777777" w:rsidR="00FF4401" w:rsidRPr="004E6F66" w:rsidRDefault="00FF4401" w:rsidP="00EA021D">
      <w:pPr>
        <w:spacing w:after="0" w:line="276" w:lineRule="auto"/>
        <w:jc w:val="both"/>
        <w:rPr>
          <w:rFonts w:ascii="Arial" w:hAnsi="Arial" w:cs="Arial"/>
          <w:sz w:val="24"/>
          <w:szCs w:val="24"/>
        </w:rPr>
      </w:pPr>
    </w:p>
    <w:p w14:paraId="4886B5EB" w14:textId="4AEC17E0" w:rsidR="00152226" w:rsidRPr="007D4C08" w:rsidRDefault="000E4C21" w:rsidP="00152226">
      <w:pPr>
        <w:pStyle w:val="Sinespaciado"/>
        <w:jc w:val="both"/>
        <w:rPr>
          <w:rFonts w:ascii="Arial" w:hAnsi="Arial" w:cs="Arial"/>
          <w:b/>
          <w:sz w:val="24"/>
          <w:szCs w:val="24"/>
        </w:rPr>
      </w:pPr>
      <w:r w:rsidRPr="004E6F66">
        <w:rPr>
          <w:rFonts w:ascii="Arial" w:hAnsi="Arial" w:cs="Arial"/>
          <w:b/>
          <w:sz w:val="24"/>
          <w:szCs w:val="24"/>
        </w:rPr>
        <w:t>ACUERDO DEL CONSEJO GENERAL DEL INSTITUTO ELECTORAL DE MICHOACÁN, POR EL QUE SE APRUEBA</w:t>
      </w:r>
      <w:r>
        <w:rPr>
          <w:rFonts w:ascii="Arial" w:hAnsi="Arial" w:cs="Arial"/>
          <w:b/>
          <w:sz w:val="24"/>
          <w:szCs w:val="24"/>
        </w:rPr>
        <w:t>N LOS LINEAMIENTOS PARA EL EJERCICIO DE LA ELECCIÓN CONSECUTIVA EN EL</w:t>
      </w:r>
      <w:r w:rsidRPr="004E6F66">
        <w:rPr>
          <w:rFonts w:ascii="Arial" w:hAnsi="Arial" w:cs="Arial"/>
          <w:b/>
          <w:sz w:val="24"/>
          <w:szCs w:val="24"/>
        </w:rPr>
        <w:t xml:space="preserve"> PROCESO ELECTORAL ORDINARIO LOCAL 2017-2018</w:t>
      </w:r>
      <w:r w:rsidR="00152226" w:rsidRPr="00152226">
        <w:rPr>
          <w:rFonts w:ascii="Arial" w:hAnsi="Arial" w:cs="Arial"/>
          <w:b/>
          <w:sz w:val="24"/>
          <w:szCs w:val="24"/>
        </w:rPr>
        <w:t xml:space="preserve"> </w:t>
      </w:r>
      <w:r w:rsidR="00152226">
        <w:rPr>
          <w:rFonts w:ascii="Arial" w:hAnsi="Arial" w:cs="Arial"/>
          <w:b/>
          <w:sz w:val="24"/>
          <w:szCs w:val="24"/>
        </w:rPr>
        <w:t>Y,</w:t>
      </w:r>
      <w:r w:rsidR="00152226" w:rsidRPr="002C22BC">
        <w:rPr>
          <w:rFonts w:ascii="Arial" w:hAnsi="Arial" w:cs="Arial"/>
          <w:b/>
          <w:sz w:val="24"/>
          <w:szCs w:val="24"/>
        </w:rPr>
        <w:t xml:space="preserve"> </w:t>
      </w:r>
      <w:r w:rsidR="00152226" w:rsidRPr="000805BA">
        <w:rPr>
          <w:rFonts w:ascii="Arial" w:hAnsi="Arial" w:cs="Arial"/>
          <w:b/>
          <w:color w:val="auto"/>
          <w:sz w:val="24"/>
          <w:szCs w:val="24"/>
        </w:rPr>
        <w:t xml:space="preserve">EN SU CASO, LAS ELECCIONES EXTRAORDINARIAS QUE </w:t>
      </w:r>
      <w:r w:rsidR="00152226">
        <w:rPr>
          <w:rFonts w:ascii="Arial" w:hAnsi="Arial" w:cs="Arial"/>
          <w:b/>
          <w:color w:val="auto"/>
          <w:sz w:val="24"/>
          <w:szCs w:val="24"/>
        </w:rPr>
        <w:t xml:space="preserve">SE </w:t>
      </w:r>
      <w:r w:rsidR="00152226" w:rsidRPr="000805BA">
        <w:rPr>
          <w:rFonts w:ascii="Arial" w:hAnsi="Arial" w:cs="Arial"/>
          <w:b/>
          <w:color w:val="auto"/>
          <w:sz w:val="24"/>
          <w:szCs w:val="24"/>
        </w:rPr>
        <w:t>DERIVEN.</w:t>
      </w:r>
    </w:p>
    <w:p w14:paraId="72FDE47D" w14:textId="77777777" w:rsidR="00F44A09" w:rsidRDefault="00F44A09" w:rsidP="00EA021D">
      <w:pPr>
        <w:spacing w:after="0" w:line="276" w:lineRule="auto"/>
        <w:jc w:val="both"/>
        <w:rPr>
          <w:rFonts w:ascii="Arial" w:hAnsi="Arial" w:cs="Arial"/>
          <w:b/>
          <w:sz w:val="24"/>
          <w:szCs w:val="24"/>
        </w:rPr>
      </w:pPr>
    </w:p>
    <w:p w14:paraId="113393BD" w14:textId="77777777" w:rsidR="000E4C21" w:rsidRPr="004E6F66" w:rsidRDefault="000E4C21" w:rsidP="00EA021D">
      <w:pPr>
        <w:spacing w:after="0" w:line="276" w:lineRule="auto"/>
        <w:jc w:val="both"/>
        <w:rPr>
          <w:rFonts w:ascii="Arial" w:hAnsi="Arial" w:cs="Arial"/>
          <w:sz w:val="24"/>
          <w:szCs w:val="24"/>
        </w:rPr>
      </w:pPr>
    </w:p>
    <w:p w14:paraId="02B764BF" w14:textId="77777777" w:rsidR="00F44A09" w:rsidRPr="004E6F66" w:rsidRDefault="00F44A09" w:rsidP="00EA021D">
      <w:pPr>
        <w:spacing w:after="0" w:line="276" w:lineRule="auto"/>
        <w:jc w:val="both"/>
        <w:rPr>
          <w:rFonts w:ascii="Arial" w:hAnsi="Arial" w:cs="Arial"/>
          <w:sz w:val="24"/>
          <w:szCs w:val="24"/>
        </w:rPr>
      </w:pPr>
      <w:r w:rsidRPr="004E6F66">
        <w:rPr>
          <w:rFonts w:ascii="Arial" w:hAnsi="Arial" w:cs="Arial"/>
          <w:b/>
          <w:sz w:val="24"/>
          <w:szCs w:val="24"/>
        </w:rPr>
        <w:t>ÚNICO</w:t>
      </w:r>
      <w:r w:rsidRPr="004E6F66">
        <w:rPr>
          <w:rFonts w:ascii="Arial" w:hAnsi="Arial" w:cs="Arial"/>
          <w:sz w:val="24"/>
          <w:szCs w:val="24"/>
        </w:rPr>
        <w:t>. Se aprueban los Lineamientos para el</w:t>
      </w:r>
      <w:r w:rsidR="000E4C21">
        <w:rPr>
          <w:rFonts w:ascii="Arial" w:hAnsi="Arial" w:cs="Arial"/>
          <w:sz w:val="24"/>
          <w:szCs w:val="24"/>
        </w:rPr>
        <w:t xml:space="preserve"> ejercicio de la elección consecutiva, en el Proceso Electoral Ordinario Local 2017-2018</w:t>
      </w:r>
      <w:r w:rsidR="001E6986" w:rsidRPr="001E6986">
        <w:t xml:space="preserve"> </w:t>
      </w:r>
      <w:r w:rsidR="001E6986" w:rsidRPr="001E6986">
        <w:rPr>
          <w:rFonts w:ascii="Arial" w:hAnsi="Arial" w:cs="Arial"/>
          <w:sz w:val="24"/>
          <w:szCs w:val="24"/>
        </w:rPr>
        <w:t>y, en su cas</w:t>
      </w:r>
      <w:r w:rsidR="001E6986">
        <w:rPr>
          <w:rFonts w:ascii="Arial" w:hAnsi="Arial" w:cs="Arial"/>
          <w:sz w:val="24"/>
          <w:szCs w:val="24"/>
        </w:rPr>
        <w:t>o, las Elecciones E</w:t>
      </w:r>
      <w:r w:rsidR="001E6986" w:rsidRPr="001E6986">
        <w:rPr>
          <w:rFonts w:ascii="Arial" w:hAnsi="Arial" w:cs="Arial"/>
          <w:sz w:val="24"/>
          <w:szCs w:val="24"/>
        </w:rPr>
        <w:t>xtraordinarias que se deriven</w:t>
      </w:r>
      <w:r w:rsidR="000E4C21">
        <w:rPr>
          <w:rFonts w:ascii="Arial" w:hAnsi="Arial" w:cs="Arial"/>
          <w:sz w:val="24"/>
          <w:szCs w:val="24"/>
        </w:rPr>
        <w:t>, para quedar como sigue:</w:t>
      </w:r>
      <w:r w:rsidR="000E4C21" w:rsidRPr="004E6F66">
        <w:rPr>
          <w:rFonts w:ascii="Arial" w:hAnsi="Arial" w:cs="Arial"/>
          <w:sz w:val="24"/>
          <w:szCs w:val="24"/>
        </w:rPr>
        <w:t xml:space="preserve"> </w:t>
      </w:r>
    </w:p>
    <w:p w14:paraId="50A0B7DF" w14:textId="77777777" w:rsidR="00F44A09" w:rsidRDefault="00F44A09" w:rsidP="00EA021D">
      <w:pPr>
        <w:spacing w:after="0" w:line="276" w:lineRule="auto"/>
        <w:jc w:val="both"/>
        <w:rPr>
          <w:rFonts w:ascii="Arial" w:hAnsi="Arial" w:cs="Arial"/>
          <w:sz w:val="24"/>
          <w:szCs w:val="24"/>
        </w:rPr>
      </w:pPr>
    </w:p>
    <w:p w14:paraId="452E4319" w14:textId="77777777" w:rsidR="00CC2DDB" w:rsidRDefault="00CC2DDB" w:rsidP="00EA021D">
      <w:pPr>
        <w:spacing w:after="0" w:line="276" w:lineRule="auto"/>
        <w:jc w:val="both"/>
        <w:rPr>
          <w:rFonts w:ascii="Arial" w:hAnsi="Arial" w:cs="Arial"/>
          <w:sz w:val="24"/>
          <w:szCs w:val="24"/>
        </w:rPr>
      </w:pPr>
    </w:p>
    <w:p w14:paraId="1AD1001C" w14:textId="77777777" w:rsidR="00CC2DDB" w:rsidRDefault="00CC2DDB" w:rsidP="00EA021D">
      <w:pPr>
        <w:spacing w:after="0" w:line="276" w:lineRule="auto"/>
        <w:jc w:val="both"/>
        <w:rPr>
          <w:rFonts w:ascii="Arial" w:hAnsi="Arial" w:cs="Arial"/>
          <w:sz w:val="24"/>
          <w:szCs w:val="24"/>
        </w:rPr>
      </w:pPr>
    </w:p>
    <w:p w14:paraId="3A879D99" w14:textId="77777777" w:rsidR="002E747E" w:rsidRDefault="002E747E" w:rsidP="00EA021D">
      <w:pPr>
        <w:spacing w:after="0" w:line="276" w:lineRule="auto"/>
        <w:jc w:val="both"/>
        <w:rPr>
          <w:rFonts w:ascii="Arial" w:hAnsi="Arial" w:cs="Arial"/>
          <w:sz w:val="24"/>
          <w:szCs w:val="24"/>
        </w:rPr>
      </w:pPr>
    </w:p>
    <w:p w14:paraId="7FB5C614" w14:textId="77777777" w:rsidR="002E747E" w:rsidRDefault="002E747E" w:rsidP="00EA021D">
      <w:pPr>
        <w:spacing w:after="0" w:line="276" w:lineRule="auto"/>
        <w:jc w:val="both"/>
        <w:rPr>
          <w:rFonts w:ascii="Arial" w:hAnsi="Arial" w:cs="Arial"/>
          <w:sz w:val="24"/>
          <w:szCs w:val="24"/>
        </w:rPr>
      </w:pPr>
    </w:p>
    <w:p w14:paraId="7B7CE2C0" w14:textId="77777777" w:rsidR="002E747E" w:rsidRDefault="002E747E" w:rsidP="00EA021D">
      <w:pPr>
        <w:spacing w:after="0" w:line="276" w:lineRule="auto"/>
        <w:jc w:val="both"/>
        <w:rPr>
          <w:rFonts w:ascii="Arial" w:hAnsi="Arial" w:cs="Arial"/>
          <w:sz w:val="24"/>
          <w:szCs w:val="24"/>
        </w:rPr>
      </w:pPr>
    </w:p>
    <w:p w14:paraId="0113D8C3" w14:textId="77777777" w:rsidR="002E747E" w:rsidRDefault="002E747E" w:rsidP="00EA021D">
      <w:pPr>
        <w:spacing w:after="0" w:line="276" w:lineRule="auto"/>
        <w:jc w:val="both"/>
        <w:rPr>
          <w:rFonts w:ascii="Arial" w:hAnsi="Arial" w:cs="Arial"/>
          <w:sz w:val="24"/>
          <w:szCs w:val="24"/>
        </w:rPr>
      </w:pPr>
    </w:p>
    <w:p w14:paraId="716F71CD" w14:textId="77777777" w:rsidR="002E747E" w:rsidRDefault="002E747E" w:rsidP="00EA021D">
      <w:pPr>
        <w:spacing w:after="0" w:line="276" w:lineRule="auto"/>
        <w:jc w:val="both"/>
        <w:rPr>
          <w:rFonts w:ascii="Arial" w:hAnsi="Arial" w:cs="Arial"/>
          <w:sz w:val="24"/>
          <w:szCs w:val="24"/>
        </w:rPr>
      </w:pPr>
    </w:p>
    <w:p w14:paraId="5B6DB1D2" w14:textId="77777777" w:rsidR="002E747E" w:rsidRPr="004E6F66" w:rsidRDefault="002E747E" w:rsidP="00EA021D">
      <w:pPr>
        <w:spacing w:after="0" w:line="276" w:lineRule="auto"/>
        <w:jc w:val="both"/>
        <w:rPr>
          <w:rFonts w:ascii="Arial" w:hAnsi="Arial" w:cs="Arial"/>
          <w:sz w:val="24"/>
          <w:szCs w:val="24"/>
        </w:rPr>
      </w:pPr>
    </w:p>
    <w:p w14:paraId="40BAC09A" w14:textId="77777777" w:rsidR="00152226" w:rsidRPr="007D4C08" w:rsidRDefault="00F44A09" w:rsidP="00152226">
      <w:pPr>
        <w:pStyle w:val="Sinespaciado"/>
        <w:jc w:val="both"/>
        <w:rPr>
          <w:rFonts w:ascii="Arial" w:hAnsi="Arial" w:cs="Arial"/>
          <w:b/>
          <w:sz w:val="24"/>
          <w:szCs w:val="24"/>
        </w:rPr>
      </w:pPr>
      <w:r w:rsidRPr="004E6F66">
        <w:rPr>
          <w:rFonts w:ascii="Arial" w:hAnsi="Arial" w:cs="Arial"/>
          <w:b/>
          <w:sz w:val="24"/>
          <w:szCs w:val="24"/>
        </w:rPr>
        <w:lastRenderedPageBreak/>
        <w:t>LINEAMIENTOS</w:t>
      </w:r>
      <w:r w:rsidR="000E4C21">
        <w:rPr>
          <w:rFonts w:ascii="Arial" w:hAnsi="Arial" w:cs="Arial"/>
          <w:b/>
          <w:sz w:val="24"/>
          <w:szCs w:val="24"/>
        </w:rPr>
        <w:t xml:space="preserve"> PARA EL EJERCIC</w:t>
      </w:r>
      <w:r w:rsidR="00E358C5">
        <w:rPr>
          <w:rFonts w:ascii="Arial" w:hAnsi="Arial" w:cs="Arial"/>
          <w:b/>
          <w:sz w:val="24"/>
          <w:szCs w:val="24"/>
        </w:rPr>
        <w:t>I</w:t>
      </w:r>
      <w:r w:rsidR="000E4C21">
        <w:rPr>
          <w:rFonts w:ascii="Arial" w:hAnsi="Arial" w:cs="Arial"/>
          <w:b/>
          <w:sz w:val="24"/>
          <w:szCs w:val="24"/>
        </w:rPr>
        <w:t>O DE LA ELECCIÓN CONSECUTIVA EN EL PROCESO ELECTORAL ORDINARIO LOCAL 2017-2018</w:t>
      </w:r>
      <w:r w:rsidR="00152226" w:rsidRPr="00152226">
        <w:rPr>
          <w:rFonts w:ascii="Arial" w:hAnsi="Arial" w:cs="Arial"/>
          <w:b/>
          <w:sz w:val="24"/>
          <w:szCs w:val="24"/>
        </w:rPr>
        <w:t xml:space="preserve"> </w:t>
      </w:r>
      <w:r w:rsidR="00152226">
        <w:rPr>
          <w:rFonts w:ascii="Arial" w:hAnsi="Arial" w:cs="Arial"/>
          <w:b/>
          <w:sz w:val="24"/>
          <w:szCs w:val="24"/>
        </w:rPr>
        <w:t>Y,</w:t>
      </w:r>
      <w:r w:rsidR="00152226" w:rsidRPr="002C22BC">
        <w:rPr>
          <w:rFonts w:ascii="Arial" w:hAnsi="Arial" w:cs="Arial"/>
          <w:b/>
          <w:sz w:val="24"/>
          <w:szCs w:val="24"/>
        </w:rPr>
        <w:t xml:space="preserve"> </w:t>
      </w:r>
      <w:r w:rsidR="00152226" w:rsidRPr="000805BA">
        <w:rPr>
          <w:rFonts w:ascii="Arial" w:hAnsi="Arial" w:cs="Arial"/>
          <w:b/>
          <w:color w:val="auto"/>
          <w:sz w:val="24"/>
          <w:szCs w:val="24"/>
        </w:rPr>
        <w:t xml:space="preserve">EN SU CASO, LAS ELECCIONES EXTRAORDINARIAS QUE </w:t>
      </w:r>
      <w:r w:rsidR="00152226">
        <w:rPr>
          <w:rFonts w:ascii="Arial" w:hAnsi="Arial" w:cs="Arial"/>
          <w:b/>
          <w:color w:val="auto"/>
          <w:sz w:val="24"/>
          <w:szCs w:val="24"/>
        </w:rPr>
        <w:t xml:space="preserve">SE </w:t>
      </w:r>
      <w:r w:rsidR="00152226" w:rsidRPr="000805BA">
        <w:rPr>
          <w:rFonts w:ascii="Arial" w:hAnsi="Arial" w:cs="Arial"/>
          <w:b/>
          <w:color w:val="auto"/>
          <w:sz w:val="24"/>
          <w:szCs w:val="24"/>
        </w:rPr>
        <w:t>DERIVEN.</w:t>
      </w:r>
    </w:p>
    <w:p w14:paraId="577BB593" w14:textId="77777777" w:rsidR="00F44A09" w:rsidRPr="000E4C21" w:rsidRDefault="00F44A09" w:rsidP="00EA021D">
      <w:pPr>
        <w:spacing w:after="0" w:line="276" w:lineRule="auto"/>
        <w:jc w:val="both"/>
        <w:rPr>
          <w:rFonts w:ascii="Arial" w:hAnsi="Arial" w:cs="Arial"/>
          <w:b/>
          <w:sz w:val="24"/>
          <w:szCs w:val="24"/>
        </w:rPr>
      </w:pPr>
    </w:p>
    <w:p w14:paraId="3FF1BC3E" w14:textId="77777777" w:rsidR="00FF3BA5" w:rsidRDefault="00FF3BA5" w:rsidP="00B6531D">
      <w:pPr>
        <w:pStyle w:val="Sinespaciado"/>
        <w:shd w:val="clear" w:color="auto" w:fill="FFFFFF" w:themeFill="background1"/>
        <w:spacing w:line="276" w:lineRule="auto"/>
        <w:ind w:left="708" w:hanging="708"/>
        <w:jc w:val="center"/>
        <w:rPr>
          <w:rFonts w:ascii="Arial" w:hAnsi="Arial" w:cs="Arial"/>
          <w:b/>
          <w:color w:val="auto"/>
          <w:sz w:val="24"/>
          <w:szCs w:val="24"/>
        </w:rPr>
      </w:pPr>
      <w:r>
        <w:rPr>
          <w:rFonts w:ascii="Arial" w:hAnsi="Arial" w:cs="Arial"/>
          <w:b/>
          <w:color w:val="auto"/>
          <w:sz w:val="24"/>
          <w:szCs w:val="24"/>
        </w:rPr>
        <w:t>CAPÍTULO PRIMERO</w:t>
      </w:r>
    </w:p>
    <w:p w14:paraId="37CF6952" w14:textId="77777777" w:rsidR="000E4C21" w:rsidRPr="000E4C21" w:rsidRDefault="008C315A" w:rsidP="00EA021D">
      <w:pPr>
        <w:pStyle w:val="Sinespaciado"/>
        <w:spacing w:line="276" w:lineRule="auto"/>
        <w:ind w:left="708" w:hanging="708"/>
        <w:jc w:val="center"/>
        <w:rPr>
          <w:rFonts w:ascii="Arial" w:hAnsi="Arial" w:cs="Arial"/>
          <w:b/>
          <w:color w:val="auto"/>
          <w:sz w:val="24"/>
          <w:szCs w:val="24"/>
        </w:rPr>
      </w:pPr>
      <w:r w:rsidRPr="000E4C21">
        <w:rPr>
          <w:rFonts w:ascii="Arial" w:hAnsi="Arial" w:cs="Arial"/>
          <w:b/>
          <w:color w:val="auto"/>
          <w:sz w:val="24"/>
          <w:szCs w:val="24"/>
        </w:rPr>
        <w:t>DISPOSICIONES GENERALES</w:t>
      </w:r>
    </w:p>
    <w:p w14:paraId="2B083D9D" w14:textId="77777777" w:rsidR="000E4C21" w:rsidRPr="000E4C21" w:rsidRDefault="000E4C21" w:rsidP="00EA021D">
      <w:pPr>
        <w:pStyle w:val="Sinespaciado"/>
        <w:spacing w:line="276" w:lineRule="auto"/>
        <w:jc w:val="both"/>
        <w:rPr>
          <w:rFonts w:ascii="Arial" w:hAnsi="Arial" w:cs="Arial"/>
          <w:b/>
          <w:color w:val="auto"/>
          <w:sz w:val="24"/>
          <w:szCs w:val="24"/>
        </w:rPr>
      </w:pPr>
    </w:p>
    <w:p w14:paraId="76308D2B" w14:textId="77777777" w:rsidR="007B017E" w:rsidRDefault="000E4C21" w:rsidP="00EA021D">
      <w:pPr>
        <w:pStyle w:val="Sinespaciado"/>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Artículo 1</w:t>
      </w:r>
      <w:r w:rsidR="006D7E40">
        <w:rPr>
          <w:rFonts w:ascii="Arial" w:hAnsi="Arial" w:cs="Arial"/>
          <w:b/>
          <w:color w:val="auto"/>
          <w:sz w:val="24"/>
          <w:szCs w:val="24"/>
        </w:rPr>
        <w:t>°</w:t>
      </w:r>
      <w:r w:rsidRPr="000E4C21">
        <w:rPr>
          <w:rFonts w:ascii="Arial" w:hAnsi="Arial" w:cs="Arial"/>
          <w:b/>
          <w:color w:val="auto"/>
          <w:sz w:val="24"/>
          <w:szCs w:val="24"/>
        </w:rPr>
        <w:t>.</w:t>
      </w:r>
      <w:r w:rsidRPr="000E4C21">
        <w:rPr>
          <w:rFonts w:ascii="Arial" w:hAnsi="Arial" w:cs="Arial"/>
          <w:color w:val="auto"/>
          <w:sz w:val="24"/>
          <w:szCs w:val="24"/>
        </w:rPr>
        <w:t xml:space="preserve"> Los presentes Lineamientos son de orden público, de ob</w:t>
      </w:r>
      <w:r w:rsidR="007B017E">
        <w:rPr>
          <w:rFonts w:ascii="Arial" w:hAnsi="Arial" w:cs="Arial"/>
          <w:color w:val="auto"/>
          <w:sz w:val="24"/>
          <w:szCs w:val="24"/>
        </w:rPr>
        <w:t xml:space="preserve">servancia general y obligatoria para este Instituto Electoral de Michoacán, los partidos políticos, candidatos </w:t>
      </w:r>
      <w:r w:rsidR="000F43B2">
        <w:rPr>
          <w:rFonts w:ascii="Arial" w:hAnsi="Arial" w:cs="Arial"/>
          <w:color w:val="auto"/>
          <w:sz w:val="24"/>
          <w:szCs w:val="24"/>
        </w:rPr>
        <w:t>para</w:t>
      </w:r>
      <w:r w:rsidR="007B017E">
        <w:rPr>
          <w:rFonts w:ascii="Arial" w:hAnsi="Arial" w:cs="Arial"/>
          <w:color w:val="auto"/>
          <w:sz w:val="24"/>
          <w:szCs w:val="24"/>
        </w:rPr>
        <w:t xml:space="preserve"> elección consecutiva y los candidatos independientes.</w:t>
      </w:r>
    </w:p>
    <w:p w14:paraId="3FA4A25B" w14:textId="77777777" w:rsidR="007B017E" w:rsidRDefault="007B017E" w:rsidP="00EA021D">
      <w:pPr>
        <w:pStyle w:val="Sinespaciado"/>
        <w:suppressAutoHyphens w:val="0"/>
        <w:spacing w:line="276" w:lineRule="auto"/>
        <w:jc w:val="both"/>
        <w:rPr>
          <w:rFonts w:ascii="Arial" w:hAnsi="Arial" w:cs="Arial"/>
          <w:color w:val="auto"/>
          <w:sz w:val="24"/>
          <w:szCs w:val="24"/>
        </w:rPr>
      </w:pPr>
    </w:p>
    <w:p w14:paraId="29F56117" w14:textId="77777777" w:rsidR="006F1FF1" w:rsidRDefault="007B017E" w:rsidP="00EA021D">
      <w:pPr>
        <w:pStyle w:val="Sinespaciado"/>
        <w:suppressAutoHyphens w:val="0"/>
        <w:spacing w:line="276" w:lineRule="auto"/>
        <w:jc w:val="both"/>
        <w:rPr>
          <w:rFonts w:ascii="Arial" w:hAnsi="Arial" w:cs="Arial"/>
          <w:color w:val="auto"/>
          <w:sz w:val="24"/>
          <w:szCs w:val="24"/>
        </w:rPr>
      </w:pPr>
      <w:r w:rsidRPr="007B017E">
        <w:rPr>
          <w:rFonts w:ascii="Arial" w:hAnsi="Arial" w:cs="Arial"/>
          <w:b/>
          <w:color w:val="auto"/>
          <w:sz w:val="24"/>
          <w:szCs w:val="24"/>
        </w:rPr>
        <w:t>Artículo 2</w:t>
      </w:r>
      <w:r w:rsidR="006D7E40">
        <w:rPr>
          <w:rFonts w:ascii="Arial" w:hAnsi="Arial" w:cs="Arial"/>
          <w:b/>
          <w:color w:val="auto"/>
          <w:sz w:val="24"/>
          <w:szCs w:val="24"/>
        </w:rPr>
        <w:t>°</w:t>
      </w:r>
      <w:r w:rsidRPr="007B017E">
        <w:rPr>
          <w:rFonts w:ascii="Arial" w:hAnsi="Arial" w:cs="Arial"/>
          <w:b/>
          <w:color w:val="auto"/>
          <w:sz w:val="24"/>
          <w:szCs w:val="24"/>
        </w:rPr>
        <w:t>.</w:t>
      </w:r>
      <w:r>
        <w:rPr>
          <w:rFonts w:ascii="Arial" w:hAnsi="Arial" w:cs="Arial"/>
          <w:color w:val="auto"/>
          <w:sz w:val="24"/>
          <w:szCs w:val="24"/>
        </w:rPr>
        <w:t xml:space="preserve"> T</w:t>
      </w:r>
      <w:r w:rsidR="000E4C21" w:rsidRPr="000E4C21">
        <w:rPr>
          <w:rFonts w:ascii="Arial" w:hAnsi="Arial" w:cs="Arial"/>
          <w:color w:val="auto"/>
          <w:sz w:val="24"/>
          <w:szCs w:val="24"/>
        </w:rPr>
        <w:t>ienen por objeto regular la aplicación de los criterios convencionales,</w:t>
      </w:r>
      <w:r w:rsidR="0066071A">
        <w:rPr>
          <w:rFonts w:ascii="Arial" w:hAnsi="Arial" w:cs="Arial"/>
          <w:color w:val="auto"/>
          <w:sz w:val="24"/>
          <w:szCs w:val="24"/>
        </w:rPr>
        <w:t xml:space="preserve"> constitucionales y legales</w:t>
      </w:r>
      <w:r w:rsidR="000E4C21" w:rsidRPr="000E4C21">
        <w:rPr>
          <w:rFonts w:ascii="Arial" w:hAnsi="Arial" w:cs="Arial"/>
          <w:color w:val="auto"/>
          <w:sz w:val="24"/>
          <w:szCs w:val="24"/>
        </w:rPr>
        <w:t>, en materia de</w:t>
      </w:r>
      <w:r w:rsidR="00324F3B">
        <w:rPr>
          <w:rFonts w:ascii="Arial" w:hAnsi="Arial" w:cs="Arial"/>
          <w:color w:val="auto"/>
          <w:sz w:val="24"/>
          <w:szCs w:val="24"/>
        </w:rPr>
        <w:t xml:space="preserve"> elección consecutiva</w:t>
      </w:r>
      <w:r w:rsidR="006F1FF1">
        <w:rPr>
          <w:rFonts w:ascii="Arial" w:hAnsi="Arial" w:cs="Arial"/>
          <w:color w:val="auto"/>
          <w:sz w:val="24"/>
          <w:szCs w:val="24"/>
        </w:rPr>
        <w:t xml:space="preserve"> respecto a la elección de diputados por los principios de mayoría relativa y representación proporcional, así como las planillas para integrar los Ayuntamientos </w:t>
      </w:r>
      <w:r w:rsidR="00E358C5">
        <w:rPr>
          <w:rFonts w:ascii="Arial" w:hAnsi="Arial" w:cs="Arial"/>
          <w:color w:val="auto"/>
          <w:sz w:val="24"/>
          <w:szCs w:val="24"/>
        </w:rPr>
        <w:t>en</w:t>
      </w:r>
      <w:r w:rsidR="006F1FF1">
        <w:rPr>
          <w:rFonts w:ascii="Arial" w:hAnsi="Arial" w:cs="Arial"/>
          <w:color w:val="auto"/>
          <w:sz w:val="24"/>
          <w:szCs w:val="24"/>
        </w:rPr>
        <w:t xml:space="preserve"> el Proceso Electoral Ordinario Local 2017-2018</w:t>
      </w:r>
      <w:r w:rsidR="00127F4C">
        <w:rPr>
          <w:rFonts w:ascii="Arial" w:hAnsi="Arial" w:cs="Arial"/>
          <w:color w:val="auto"/>
          <w:sz w:val="24"/>
          <w:szCs w:val="24"/>
        </w:rPr>
        <w:t>,</w:t>
      </w:r>
      <w:r w:rsidR="000F43B2" w:rsidRPr="000F43B2">
        <w:rPr>
          <w:rFonts w:ascii="Arial" w:hAnsi="Arial" w:cs="Arial"/>
          <w:sz w:val="24"/>
          <w:szCs w:val="24"/>
        </w:rPr>
        <w:t xml:space="preserve"> </w:t>
      </w:r>
      <w:r w:rsidR="00127F4C" w:rsidRPr="001B0BAE">
        <w:rPr>
          <w:rFonts w:ascii="Arial" w:hAnsi="Arial" w:cs="Arial"/>
          <w:color w:val="000000" w:themeColor="text1"/>
          <w:sz w:val="24"/>
          <w:szCs w:val="24"/>
          <w:shd w:val="clear" w:color="auto" w:fill="FFFFFF" w:themeFill="background1"/>
        </w:rPr>
        <w:t>y los cargos derivados de una o varias elecciones extraordinarias que en su caso se pudieran dar.</w:t>
      </w:r>
      <w:r w:rsidR="00127F4C" w:rsidRPr="000E4C21">
        <w:rPr>
          <w:rFonts w:ascii="Arial" w:hAnsi="Arial" w:cs="Arial"/>
          <w:color w:val="auto"/>
          <w:sz w:val="24"/>
          <w:szCs w:val="24"/>
        </w:rPr>
        <w:t xml:space="preserve"> </w:t>
      </w:r>
    </w:p>
    <w:p w14:paraId="459A75A3" w14:textId="77777777" w:rsidR="00127F4C" w:rsidRPr="000E4C21" w:rsidRDefault="00127F4C" w:rsidP="00EA021D">
      <w:pPr>
        <w:pStyle w:val="Sinespaciado"/>
        <w:suppressAutoHyphens w:val="0"/>
        <w:spacing w:line="276" w:lineRule="auto"/>
        <w:jc w:val="both"/>
        <w:rPr>
          <w:rFonts w:ascii="Arial" w:hAnsi="Arial" w:cs="Arial"/>
          <w:color w:val="auto"/>
          <w:sz w:val="24"/>
          <w:szCs w:val="24"/>
        </w:rPr>
      </w:pPr>
    </w:p>
    <w:p w14:paraId="519FD697" w14:textId="77777777" w:rsidR="000E4C21" w:rsidRPr="000E4C21" w:rsidRDefault="000E4C21" w:rsidP="00EA021D">
      <w:pPr>
        <w:pStyle w:val="Sinespaciado"/>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 xml:space="preserve">Artículo </w:t>
      </w:r>
      <w:r w:rsidR="007B017E">
        <w:rPr>
          <w:rFonts w:ascii="Arial" w:hAnsi="Arial" w:cs="Arial"/>
          <w:b/>
          <w:color w:val="auto"/>
          <w:sz w:val="24"/>
          <w:szCs w:val="24"/>
        </w:rPr>
        <w:t>3</w:t>
      </w:r>
      <w:r w:rsidR="006D7E40">
        <w:rPr>
          <w:rFonts w:ascii="Arial" w:hAnsi="Arial" w:cs="Arial"/>
          <w:b/>
          <w:color w:val="auto"/>
          <w:sz w:val="24"/>
          <w:szCs w:val="24"/>
        </w:rPr>
        <w:t>°</w:t>
      </w:r>
      <w:r w:rsidRPr="000E4C21">
        <w:rPr>
          <w:rFonts w:ascii="Arial" w:hAnsi="Arial" w:cs="Arial"/>
          <w:b/>
          <w:color w:val="auto"/>
          <w:sz w:val="24"/>
          <w:szCs w:val="24"/>
        </w:rPr>
        <w:t>.</w:t>
      </w:r>
      <w:r w:rsidRPr="000E4C21">
        <w:rPr>
          <w:rFonts w:ascii="Arial" w:hAnsi="Arial" w:cs="Arial"/>
          <w:color w:val="auto"/>
          <w:sz w:val="24"/>
          <w:szCs w:val="24"/>
        </w:rPr>
        <w:t xml:space="preserve"> Además de los presentes Lineamientos, se estará a lo dispuesto en lo</w:t>
      </w:r>
      <w:r w:rsidR="0023407F">
        <w:rPr>
          <w:rFonts w:ascii="Arial" w:hAnsi="Arial" w:cs="Arial"/>
          <w:color w:val="auto"/>
          <w:sz w:val="24"/>
          <w:szCs w:val="24"/>
        </w:rPr>
        <w:t>s</w:t>
      </w:r>
      <w:r w:rsidRPr="000E4C21">
        <w:rPr>
          <w:rFonts w:ascii="Arial" w:hAnsi="Arial" w:cs="Arial"/>
          <w:color w:val="auto"/>
          <w:sz w:val="24"/>
          <w:szCs w:val="24"/>
        </w:rPr>
        <w:t xml:space="preserve"> siguiente</w:t>
      </w:r>
      <w:r w:rsidR="0023407F">
        <w:rPr>
          <w:rFonts w:ascii="Arial" w:hAnsi="Arial" w:cs="Arial"/>
          <w:color w:val="auto"/>
          <w:sz w:val="24"/>
          <w:szCs w:val="24"/>
        </w:rPr>
        <w:t>s ordenamientos jurídicos</w:t>
      </w:r>
      <w:r w:rsidRPr="000E4C21">
        <w:rPr>
          <w:rFonts w:ascii="Arial" w:hAnsi="Arial" w:cs="Arial"/>
          <w:color w:val="auto"/>
          <w:sz w:val="24"/>
          <w:szCs w:val="24"/>
        </w:rPr>
        <w:t>:</w:t>
      </w:r>
    </w:p>
    <w:p w14:paraId="7BF839AA" w14:textId="77777777" w:rsidR="000E4C21" w:rsidRPr="000E4C21" w:rsidRDefault="000E4C21" w:rsidP="00EA021D">
      <w:pPr>
        <w:pStyle w:val="Sinespaciado"/>
        <w:suppressAutoHyphens w:val="0"/>
        <w:spacing w:line="276" w:lineRule="auto"/>
        <w:jc w:val="both"/>
        <w:rPr>
          <w:rFonts w:ascii="Arial" w:hAnsi="Arial" w:cs="Arial"/>
          <w:color w:val="auto"/>
          <w:sz w:val="24"/>
          <w:szCs w:val="24"/>
        </w:rPr>
      </w:pPr>
    </w:p>
    <w:p w14:paraId="7CC934A7" w14:textId="77777777" w:rsidR="000E4C21" w:rsidRP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Constitución Política de los Estados Unidos Mexicanos;</w:t>
      </w:r>
    </w:p>
    <w:p w14:paraId="4DF5DB49" w14:textId="77777777" w:rsidR="000E4C21" w:rsidRP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Constitución Política del Estado Libre y Soberano de Michoacán de Ocampo;</w:t>
      </w:r>
    </w:p>
    <w:p w14:paraId="6BEA59A8" w14:textId="77777777" w:rsidR="000E4C21" w:rsidRP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Ley General de Instituciones y Procedimientos Electorales;</w:t>
      </w:r>
    </w:p>
    <w:p w14:paraId="187E6F94" w14:textId="77777777" w:rsidR="000E4C21" w:rsidRP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Ley General de Partidos Políticos;</w:t>
      </w:r>
    </w:p>
    <w:p w14:paraId="458B49D2" w14:textId="77777777" w:rsidR="000E4C21" w:rsidRP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Ley General del Sistema de Medios de Impugnación en Materia Electoral;</w:t>
      </w:r>
    </w:p>
    <w:p w14:paraId="0B9BDAF4" w14:textId="77777777" w:rsidR="000E4C21" w:rsidRP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Código Electoral del Estado de Michoacán de Ocampo;</w:t>
      </w:r>
    </w:p>
    <w:p w14:paraId="752B7810" w14:textId="77777777" w:rsid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 xml:space="preserve">Reglamento de Elecciones del Instituto Nacional Electoral; </w:t>
      </w:r>
    </w:p>
    <w:p w14:paraId="1FA9EB36" w14:textId="77777777" w:rsidR="009C2760" w:rsidRPr="009C2760" w:rsidRDefault="009C2760" w:rsidP="001B0BAE">
      <w:pPr>
        <w:pStyle w:val="Prrafodelista"/>
        <w:numPr>
          <w:ilvl w:val="0"/>
          <w:numId w:val="11"/>
        </w:numPr>
        <w:shd w:val="clear" w:color="auto" w:fill="FFFFFF" w:themeFill="background1"/>
        <w:spacing w:line="276" w:lineRule="auto"/>
        <w:jc w:val="both"/>
        <w:rPr>
          <w:rFonts w:ascii="Arial" w:hAnsi="Arial" w:cs="Arial"/>
          <w:sz w:val="24"/>
          <w:szCs w:val="24"/>
        </w:rPr>
      </w:pPr>
      <w:r w:rsidRPr="009C2760">
        <w:rPr>
          <w:rFonts w:ascii="Arial" w:eastAsia="Calibri" w:hAnsi="Arial" w:cs="Arial"/>
          <w:sz w:val="24"/>
          <w:szCs w:val="24"/>
          <w:lang w:val="es-ES" w:eastAsia="es-ES"/>
        </w:rPr>
        <w:t>Reglamento de Candidaturas Independientes del I</w:t>
      </w:r>
      <w:r w:rsidR="00127F4C">
        <w:rPr>
          <w:rFonts w:ascii="Arial" w:eastAsia="Calibri" w:hAnsi="Arial" w:cs="Arial"/>
          <w:sz w:val="24"/>
          <w:szCs w:val="24"/>
          <w:lang w:val="es-ES" w:eastAsia="es-ES"/>
        </w:rPr>
        <w:t>nstituto Electoral de Michoacán;</w:t>
      </w:r>
    </w:p>
    <w:p w14:paraId="54B13196" w14:textId="77777777" w:rsidR="0066126A" w:rsidRDefault="009C2760" w:rsidP="001B0BAE">
      <w:pPr>
        <w:pStyle w:val="Prrafodelista"/>
        <w:numPr>
          <w:ilvl w:val="0"/>
          <w:numId w:val="11"/>
        </w:numPr>
        <w:shd w:val="clear" w:color="auto" w:fill="FFFFFF" w:themeFill="background1"/>
        <w:spacing w:line="276" w:lineRule="auto"/>
        <w:jc w:val="both"/>
        <w:rPr>
          <w:rFonts w:ascii="Arial" w:hAnsi="Arial" w:cs="Arial"/>
          <w:sz w:val="24"/>
          <w:szCs w:val="24"/>
        </w:rPr>
      </w:pPr>
      <w:r w:rsidRPr="0066126A">
        <w:rPr>
          <w:rFonts w:ascii="Arial" w:hAnsi="Arial" w:cs="Arial"/>
          <w:sz w:val="24"/>
          <w:szCs w:val="24"/>
        </w:rPr>
        <w:t xml:space="preserve">Lineamientos para el cumplimiento del principio de paridad de género en la postulación de candidaturas de las fórmulas de Diputados y de las </w:t>
      </w:r>
      <w:r w:rsidRPr="0066126A">
        <w:rPr>
          <w:rFonts w:ascii="Arial" w:hAnsi="Arial" w:cs="Arial"/>
          <w:sz w:val="24"/>
          <w:szCs w:val="24"/>
        </w:rPr>
        <w:lastRenderedPageBreak/>
        <w:t>planillas de Ayuntamientos en el Estado de Michoacán, para el Proceso Electoral Ordinario Local 2017-2018 y, en su caso, las elecciones extraordinarias que se deriven;</w:t>
      </w:r>
    </w:p>
    <w:p w14:paraId="2CC81F76" w14:textId="77777777" w:rsidR="009C2760" w:rsidRPr="0066126A" w:rsidRDefault="009C2760" w:rsidP="001B0BAE">
      <w:pPr>
        <w:pStyle w:val="Prrafodelista"/>
        <w:numPr>
          <w:ilvl w:val="0"/>
          <w:numId w:val="11"/>
        </w:numPr>
        <w:shd w:val="clear" w:color="auto" w:fill="FFFFFF" w:themeFill="background1"/>
        <w:spacing w:line="276" w:lineRule="auto"/>
        <w:jc w:val="both"/>
        <w:rPr>
          <w:rFonts w:ascii="Arial" w:hAnsi="Arial" w:cs="Arial"/>
          <w:sz w:val="24"/>
          <w:szCs w:val="24"/>
        </w:rPr>
      </w:pPr>
      <w:r w:rsidRPr="0066126A">
        <w:rPr>
          <w:rFonts w:ascii="Arial" w:hAnsi="Arial" w:cs="Arial"/>
          <w:sz w:val="24"/>
          <w:szCs w:val="24"/>
        </w:rPr>
        <w:t>Lineamientos para el registro de candidatos postulados por los partidos políticos, coaliciones, candidaturas comunes y candidaturas independientes, para el Proceso Electoral Ordinario Local 2017-2018 y, en su caso, las elecciones extraordinarias que se deriven; y,</w:t>
      </w:r>
    </w:p>
    <w:p w14:paraId="146BAEC9" w14:textId="77777777" w:rsidR="000E4C21" w:rsidRPr="000E4C21" w:rsidRDefault="000E4C21" w:rsidP="00EA021D">
      <w:pPr>
        <w:pStyle w:val="Sinespaciado"/>
        <w:numPr>
          <w:ilvl w:val="0"/>
          <w:numId w:val="11"/>
        </w:numPr>
        <w:suppressAutoHyphens w:val="0"/>
        <w:spacing w:line="276" w:lineRule="auto"/>
        <w:jc w:val="both"/>
        <w:rPr>
          <w:rFonts w:ascii="Arial" w:hAnsi="Arial" w:cs="Arial"/>
          <w:color w:val="auto"/>
          <w:sz w:val="24"/>
          <w:szCs w:val="24"/>
        </w:rPr>
      </w:pPr>
      <w:r w:rsidRPr="000E4C21">
        <w:rPr>
          <w:rFonts w:ascii="Arial" w:hAnsi="Arial" w:cs="Arial"/>
          <w:color w:val="auto"/>
          <w:sz w:val="24"/>
          <w:szCs w:val="24"/>
        </w:rPr>
        <w:t xml:space="preserve">Todos aquellos instrumentos </w:t>
      </w:r>
      <w:r w:rsidR="0023407F">
        <w:rPr>
          <w:rFonts w:ascii="Arial" w:hAnsi="Arial" w:cs="Arial"/>
          <w:color w:val="auto"/>
          <w:sz w:val="24"/>
          <w:szCs w:val="24"/>
        </w:rPr>
        <w:t xml:space="preserve">nacionales, </w:t>
      </w:r>
      <w:r w:rsidRPr="000E4C21">
        <w:rPr>
          <w:rFonts w:ascii="Arial" w:hAnsi="Arial" w:cs="Arial"/>
          <w:color w:val="auto"/>
          <w:sz w:val="24"/>
          <w:szCs w:val="24"/>
        </w:rPr>
        <w:t>internacionales, Jurisprudencias y precedentes jurisdiccionales aplicables.</w:t>
      </w:r>
    </w:p>
    <w:p w14:paraId="021D225A" w14:textId="77777777" w:rsidR="000E4C21" w:rsidRPr="000E4C21" w:rsidRDefault="000E4C21" w:rsidP="00EA021D">
      <w:pPr>
        <w:pStyle w:val="Sinespaciado"/>
        <w:suppressAutoHyphens w:val="0"/>
        <w:spacing w:line="276" w:lineRule="auto"/>
        <w:jc w:val="both"/>
        <w:rPr>
          <w:rFonts w:ascii="Arial" w:hAnsi="Arial" w:cs="Arial"/>
          <w:color w:val="auto"/>
          <w:sz w:val="24"/>
          <w:szCs w:val="24"/>
        </w:rPr>
      </w:pPr>
    </w:p>
    <w:p w14:paraId="32BB7531" w14:textId="77777777" w:rsidR="000E4C21" w:rsidRPr="000E4C21" w:rsidRDefault="000E4C21" w:rsidP="00EA021D">
      <w:pPr>
        <w:pStyle w:val="Sinespaciado"/>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 xml:space="preserve">Artículo </w:t>
      </w:r>
      <w:r w:rsidR="007A1BC3">
        <w:rPr>
          <w:rFonts w:ascii="Arial" w:hAnsi="Arial" w:cs="Arial"/>
          <w:b/>
          <w:color w:val="auto"/>
          <w:sz w:val="24"/>
          <w:szCs w:val="24"/>
        </w:rPr>
        <w:t>4</w:t>
      </w:r>
      <w:r w:rsidR="006D7E40">
        <w:rPr>
          <w:rFonts w:ascii="Arial" w:hAnsi="Arial" w:cs="Arial"/>
          <w:b/>
          <w:color w:val="auto"/>
          <w:sz w:val="24"/>
          <w:szCs w:val="24"/>
        </w:rPr>
        <w:t>°</w:t>
      </w:r>
      <w:r w:rsidRPr="000E4C21">
        <w:rPr>
          <w:rFonts w:ascii="Arial" w:hAnsi="Arial" w:cs="Arial"/>
          <w:b/>
          <w:color w:val="auto"/>
          <w:sz w:val="24"/>
          <w:szCs w:val="24"/>
        </w:rPr>
        <w:t xml:space="preserve">. </w:t>
      </w:r>
      <w:r w:rsidRPr="000E4C21">
        <w:rPr>
          <w:rFonts w:ascii="Arial" w:hAnsi="Arial" w:cs="Arial"/>
          <w:color w:val="auto"/>
          <w:sz w:val="24"/>
          <w:szCs w:val="24"/>
        </w:rPr>
        <w:t>Para los efectos de los presentes Lineamientos, se entenderá por:</w:t>
      </w:r>
    </w:p>
    <w:p w14:paraId="5C8BAFDE" w14:textId="77777777" w:rsidR="000E4C21" w:rsidRPr="000E4C21" w:rsidRDefault="000E4C21" w:rsidP="00EA021D">
      <w:pPr>
        <w:pStyle w:val="Sinespaciado"/>
        <w:spacing w:line="276" w:lineRule="auto"/>
        <w:jc w:val="both"/>
        <w:rPr>
          <w:rFonts w:ascii="Arial" w:hAnsi="Arial" w:cs="Arial"/>
          <w:color w:val="auto"/>
          <w:sz w:val="24"/>
          <w:szCs w:val="24"/>
        </w:rPr>
      </w:pPr>
    </w:p>
    <w:p w14:paraId="75E6CB09"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Candidato/a:</w:t>
      </w:r>
      <w:r w:rsidRPr="000E4C21">
        <w:rPr>
          <w:rFonts w:ascii="Arial" w:hAnsi="Arial" w:cs="Arial"/>
          <w:color w:val="auto"/>
          <w:sz w:val="24"/>
          <w:szCs w:val="24"/>
        </w:rPr>
        <w:t xml:space="preserve"> La persona que es postulada por los Partidos Políticos (de manera individual, en coalición o en candidatura común) o de manera independiente para ocupar un cargo de elección popular;</w:t>
      </w:r>
    </w:p>
    <w:p w14:paraId="32080DFC"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Candidatura común:</w:t>
      </w:r>
      <w:r w:rsidRPr="000E4C21">
        <w:rPr>
          <w:rFonts w:ascii="Arial" w:hAnsi="Arial" w:cs="Arial"/>
          <w:color w:val="auto"/>
          <w:sz w:val="24"/>
          <w:szCs w:val="24"/>
        </w:rPr>
        <w:t xml:space="preserve"> Cuando dos o más partidos políticos, sin mediar coalición, registran al mismo candidato, fórmula o planilla de candidatos;</w:t>
      </w:r>
    </w:p>
    <w:p w14:paraId="7A0D3DCE"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Candidato/a Independiente:</w:t>
      </w:r>
      <w:r w:rsidRPr="000E4C21">
        <w:rPr>
          <w:rFonts w:ascii="Arial" w:hAnsi="Arial" w:cs="Arial"/>
          <w:color w:val="auto"/>
          <w:sz w:val="24"/>
          <w:szCs w:val="24"/>
        </w:rPr>
        <w:t xml:space="preserve"> La persona a la que el Instituto le otorgó su registro como candidato/a independiente, ya sea en fórmula o planilla, una vez que cumplió con los requisitos y condiciones que señala la legislación de la materia;</w:t>
      </w:r>
    </w:p>
    <w:p w14:paraId="6909100E"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Coalición:</w:t>
      </w:r>
      <w:r w:rsidRPr="000E4C21">
        <w:rPr>
          <w:rFonts w:ascii="Arial" w:hAnsi="Arial" w:cs="Arial"/>
          <w:color w:val="auto"/>
          <w:sz w:val="24"/>
          <w:szCs w:val="24"/>
        </w:rPr>
        <w:t xml:space="preserve"> Cuando dos o más partidos políticos, postulan candidatos bajo una misma plataforma electoral, mediante el registro de un convenio;</w:t>
      </w:r>
    </w:p>
    <w:p w14:paraId="1BB9CB9F"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Código:</w:t>
      </w:r>
      <w:r w:rsidRPr="000E4C21">
        <w:rPr>
          <w:rFonts w:ascii="Arial" w:hAnsi="Arial" w:cs="Arial"/>
          <w:color w:val="auto"/>
          <w:sz w:val="24"/>
          <w:szCs w:val="24"/>
        </w:rPr>
        <w:t xml:space="preserve"> Código Electoral del Estado de Michoacán de Ocampo;</w:t>
      </w:r>
    </w:p>
    <w:p w14:paraId="41C540C5" w14:textId="77777777" w:rsid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Consejo General:</w:t>
      </w:r>
      <w:r w:rsidRPr="000E4C21">
        <w:rPr>
          <w:rFonts w:ascii="Arial" w:hAnsi="Arial" w:cs="Arial"/>
          <w:color w:val="auto"/>
          <w:sz w:val="24"/>
          <w:szCs w:val="24"/>
        </w:rPr>
        <w:t xml:space="preserve"> Consejo General del Instituto Electoral de Michoacán;</w:t>
      </w:r>
    </w:p>
    <w:p w14:paraId="47528D46" w14:textId="77777777" w:rsidR="000F43B2" w:rsidRDefault="000F43B2" w:rsidP="000F43B2">
      <w:pPr>
        <w:pStyle w:val="Sinespaciado"/>
        <w:numPr>
          <w:ilvl w:val="0"/>
          <w:numId w:val="12"/>
        </w:numPr>
        <w:suppressAutoHyphens w:val="0"/>
        <w:spacing w:line="276" w:lineRule="auto"/>
        <w:jc w:val="both"/>
        <w:rPr>
          <w:rFonts w:ascii="Arial" w:hAnsi="Arial" w:cs="Arial"/>
          <w:color w:val="auto"/>
          <w:sz w:val="24"/>
          <w:szCs w:val="24"/>
        </w:rPr>
      </w:pPr>
      <w:r w:rsidRPr="00250E12">
        <w:rPr>
          <w:rFonts w:ascii="Arial" w:hAnsi="Arial" w:cs="Arial"/>
          <w:b/>
          <w:color w:val="auto"/>
          <w:sz w:val="24"/>
          <w:szCs w:val="24"/>
        </w:rPr>
        <w:t>Constitución General:</w:t>
      </w:r>
      <w:r>
        <w:rPr>
          <w:rFonts w:ascii="Arial" w:hAnsi="Arial" w:cs="Arial"/>
          <w:color w:val="auto"/>
          <w:sz w:val="24"/>
          <w:szCs w:val="24"/>
        </w:rPr>
        <w:t xml:space="preserve"> </w:t>
      </w:r>
      <w:r w:rsidRPr="00520E38">
        <w:rPr>
          <w:rFonts w:ascii="Arial" w:hAnsi="Arial" w:cs="Arial"/>
          <w:color w:val="auto"/>
          <w:sz w:val="24"/>
          <w:szCs w:val="24"/>
        </w:rPr>
        <w:t>Constitución Polític</w:t>
      </w:r>
      <w:r w:rsidR="0077413E">
        <w:rPr>
          <w:rFonts w:ascii="Arial" w:hAnsi="Arial" w:cs="Arial"/>
          <w:color w:val="auto"/>
          <w:sz w:val="24"/>
          <w:szCs w:val="24"/>
        </w:rPr>
        <w:t>a</w:t>
      </w:r>
      <w:r w:rsidRPr="00520E38">
        <w:rPr>
          <w:rFonts w:ascii="Arial" w:hAnsi="Arial" w:cs="Arial"/>
          <w:color w:val="auto"/>
          <w:sz w:val="24"/>
          <w:szCs w:val="24"/>
        </w:rPr>
        <w:t xml:space="preserve"> de los Estados Unidos Mexicanos</w:t>
      </w:r>
      <w:r>
        <w:rPr>
          <w:rFonts w:ascii="Arial" w:hAnsi="Arial" w:cs="Arial"/>
          <w:color w:val="auto"/>
          <w:sz w:val="24"/>
          <w:szCs w:val="24"/>
        </w:rPr>
        <w:t>;</w:t>
      </w:r>
    </w:p>
    <w:p w14:paraId="450289C0" w14:textId="77777777" w:rsidR="00520E38" w:rsidRDefault="00520E38" w:rsidP="00EA021D">
      <w:pPr>
        <w:pStyle w:val="Sinespaciado"/>
        <w:numPr>
          <w:ilvl w:val="0"/>
          <w:numId w:val="12"/>
        </w:numPr>
        <w:suppressAutoHyphens w:val="0"/>
        <w:spacing w:line="276" w:lineRule="auto"/>
        <w:jc w:val="both"/>
        <w:rPr>
          <w:rFonts w:ascii="Arial" w:hAnsi="Arial" w:cs="Arial"/>
          <w:color w:val="auto"/>
          <w:sz w:val="24"/>
          <w:szCs w:val="24"/>
        </w:rPr>
      </w:pPr>
      <w:r>
        <w:rPr>
          <w:rFonts w:ascii="Arial" w:hAnsi="Arial" w:cs="Arial"/>
          <w:b/>
          <w:color w:val="auto"/>
          <w:sz w:val="24"/>
          <w:szCs w:val="24"/>
        </w:rPr>
        <w:t xml:space="preserve">Constitución </w:t>
      </w:r>
      <w:r w:rsidR="00250E12">
        <w:rPr>
          <w:rFonts w:ascii="Arial" w:hAnsi="Arial" w:cs="Arial"/>
          <w:b/>
          <w:color w:val="auto"/>
          <w:sz w:val="24"/>
          <w:szCs w:val="24"/>
        </w:rPr>
        <w:t>Local</w:t>
      </w:r>
      <w:r>
        <w:rPr>
          <w:rFonts w:ascii="Arial" w:hAnsi="Arial" w:cs="Arial"/>
          <w:b/>
          <w:color w:val="auto"/>
          <w:sz w:val="24"/>
          <w:szCs w:val="24"/>
        </w:rPr>
        <w:t>:</w:t>
      </w:r>
      <w:r>
        <w:rPr>
          <w:rFonts w:ascii="Arial" w:hAnsi="Arial" w:cs="Arial"/>
          <w:color w:val="auto"/>
          <w:sz w:val="24"/>
          <w:szCs w:val="24"/>
        </w:rPr>
        <w:t xml:space="preserve"> </w:t>
      </w:r>
      <w:r w:rsidRPr="00520E38">
        <w:rPr>
          <w:rFonts w:ascii="Arial" w:hAnsi="Arial" w:cs="Arial"/>
          <w:color w:val="auto"/>
          <w:sz w:val="24"/>
          <w:szCs w:val="24"/>
        </w:rPr>
        <w:t>Constitución Política del Estado Libre y Soberano de Michoacán de Ocampo</w:t>
      </w:r>
      <w:r w:rsidR="000F43B2">
        <w:rPr>
          <w:rFonts w:ascii="Arial" w:hAnsi="Arial" w:cs="Arial"/>
          <w:color w:val="auto"/>
          <w:sz w:val="24"/>
          <w:szCs w:val="24"/>
        </w:rPr>
        <w:t>;</w:t>
      </w:r>
    </w:p>
    <w:p w14:paraId="0D6B63FE" w14:textId="77777777" w:rsidR="00994825" w:rsidRPr="000E4C21" w:rsidRDefault="00994825" w:rsidP="00EA021D">
      <w:pPr>
        <w:pStyle w:val="Sinespaciado"/>
        <w:numPr>
          <w:ilvl w:val="0"/>
          <w:numId w:val="12"/>
        </w:numPr>
        <w:suppressAutoHyphens w:val="0"/>
        <w:spacing w:line="276" w:lineRule="auto"/>
        <w:jc w:val="both"/>
        <w:rPr>
          <w:rFonts w:ascii="Arial" w:hAnsi="Arial" w:cs="Arial"/>
          <w:color w:val="auto"/>
          <w:sz w:val="24"/>
          <w:szCs w:val="24"/>
        </w:rPr>
      </w:pPr>
      <w:r>
        <w:rPr>
          <w:rFonts w:ascii="Arial" w:hAnsi="Arial" w:cs="Arial"/>
          <w:b/>
          <w:color w:val="auto"/>
          <w:sz w:val="24"/>
          <w:szCs w:val="24"/>
        </w:rPr>
        <w:t xml:space="preserve">Elección consecutiva: </w:t>
      </w:r>
      <w:r w:rsidRPr="00994825">
        <w:rPr>
          <w:rFonts w:ascii="Arial" w:hAnsi="Arial" w:cs="Arial"/>
          <w:color w:val="auto"/>
          <w:sz w:val="24"/>
          <w:szCs w:val="24"/>
        </w:rPr>
        <w:t>C</w:t>
      </w:r>
      <w:r>
        <w:rPr>
          <w:rFonts w:ascii="Arial" w:hAnsi="Arial" w:cs="Arial"/>
          <w:color w:val="auto"/>
          <w:sz w:val="24"/>
          <w:szCs w:val="24"/>
        </w:rPr>
        <w:t xml:space="preserve">uando un ciudadano, que habiendo desempeñado un cargo determinado, </w:t>
      </w:r>
      <w:r w:rsidR="0077413E" w:rsidRPr="00B6531D">
        <w:rPr>
          <w:rFonts w:ascii="Arial" w:hAnsi="Arial" w:cs="Arial"/>
          <w:color w:val="auto"/>
          <w:sz w:val="24"/>
          <w:szCs w:val="24"/>
          <w:shd w:val="clear" w:color="auto" w:fill="FFFFFF" w:themeFill="background1"/>
        </w:rPr>
        <w:t>producto de una elección,</w:t>
      </w:r>
      <w:r w:rsidR="0077413E">
        <w:rPr>
          <w:rFonts w:ascii="Arial" w:hAnsi="Arial" w:cs="Arial"/>
          <w:color w:val="auto"/>
          <w:sz w:val="24"/>
          <w:szCs w:val="24"/>
        </w:rPr>
        <w:t xml:space="preserve"> </w:t>
      </w:r>
      <w:r>
        <w:rPr>
          <w:rFonts w:ascii="Arial" w:hAnsi="Arial" w:cs="Arial"/>
          <w:color w:val="auto"/>
          <w:sz w:val="24"/>
          <w:szCs w:val="24"/>
        </w:rPr>
        <w:t>es postulado de manera consecutiva por el mismo cargo en un Proceso Electoral; es decir, cuando el ciudadano haya tomado protesta de Ley y desempeñado la función y atribución del cargo público para el que fue</w:t>
      </w:r>
      <w:r w:rsidR="003E31D5">
        <w:rPr>
          <w:rFonts w:ascii="Arial" w:hAnsi="Arial" w:cs="Arial"/>
          <w:color w:val="auto"/>
          <w:sz w:val="24"/>
          <w:szCs w:val="24"/>
        </w:rPr>
        <w:t xml:space="preserve"> </w:t>
      </w:r>
      <w:r w:rsidR="0077413E" w:rsidRPr="00B6531D">
        <w:rPr>
          <w:rFonts w:ascii="Arial" w:hAnsi="Arial" w:cs="Arial"/>
          <w:color w:val="auto"/>
          <w:sz w:val="24"/>
          <w:szCs w:val="24"/>
          <w:shd w:val="clear" w:color="auto" w:fill="FFFFFF" w:themeFill="background1"/>
        </w:rPr>
        <w:t>electo</w:t>
      </w:r>
      <w:r w:rsidR="000F43B2">
        <w:rPr>
          <w:rFonts w:ascii="Arial" w:hAnsi="Arial" w:cs="Arial"/>
          <w:color w:val="auto"/>
          <w:sz w:val="24"/>
          <w:szCs w:val="24"/>
        </w:rPr>
        <w:t>;</w:t>
      </w:r>
    </w:p>
    <w:p w14:paraId="6BE7C78F"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lastRenderedPageBreak/>
        <w:t>Fórmula:</w:t>
      </w:r>
      <w:r w:rsidRPr="000E4C21">
        <w:rPr>
          <w:rFonts w:ascii="Arial" w:hAnsi="Arial" w:cs="Arial"/>
          <w:color w:val="auto"/>
          <w:sz w:val="24"/>
          <w:szCs w:val="24"/>
        </w:rPr>
        <w:t xml:space="preserve"> Se constituye por un propietario y un suplente, cuando corresponda;</w:t>
      </w:r>
    </w:p>
    <w:p w14:paraId="35DFB34F"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Instituto:</w:t>
      </w:r>
      <w:r w:rsidRPr="000E4C21">
        <w:rPr>
          <w:rFonts w:ascii="Arial" w:hAnsi="Arial" w:cs="Arial"/>
          <w:color w:val="auto"/>
          <w:sz w:val="24"/>
          <w:szCs w:val="24"/>
        </w:rPr>
        <w:t xml:space="preserve"> Instituto Electoral de Michoacán;</w:t>
      </w:r>
    </w:p>
    <w:p w14:paraId="61EEA900"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INE:</w:t>
      </w:r>
      <w:r w:rsidRPr="000E4C21">
        <w:rPr>
          <w:rFonts w:ascii="Arial" w:hAnsi="Arial" w:cs="Arial"/>
          <w:color w:val="auto"/>
          <w:sz w:val="24"/>
          <w:szCs w:val="24"/>
        </w:rPr>
        <w:t xml:space="preserve"> Instituto Nacional Electoral;</w:t>
      </w:r>
    </w:p>
    <w:p w14:paraId="1BD653E5" w14:textId="77777777" w:rsid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LGIPE:</w:t>
      </w:r>
      <w:r w:rsidRPr="000E4C21">
        <w:rPr>
          <w:rFonts w:ascii="Arial" w:hAnsi="Arial" w:cs="Arial"/>
          <w:color w:val="auto"/>
          <w:sz w:val="24"/>
          <w:szCs w:val="24"/>
        </w:rPr>
        <w:t xml:space="preserve"> Ley General de Instituciones y Procedimientos Electorales;</w:t>
      </w:r>
    </w:p>
    <w:p w14:paraId="085D4B71" w14:textId="77777777" w:rsidR="00E358C5" w:rsidRDefault="00E358C5" w:rsidP="00EA021D">
      <w:pPr>
        <w:pStyle w:val="Sinespaciado"/>
        <w:numPr>
          <w:ilvl w:val="0"/>
          <w:numId w:val="12"/>
        </w:numPr>
        <w:suppressAutoHyphens w:val="0"/>
        <w:spacing w:line="276" w:lineRule="auto"/>
        <w:jc w:val="both"/>
        <w:rPr>
          <w:rFonts w:ascii="Arial" w:hAnsi="Arial" w:cs="Arial"/>
          <w:color w:val="auto"/>
          <w:sz w:val="24"/>
          <w:szCs w:val="24"/>
        </w:rPr>
      </w:pPr>
      <w:r>
        <w:rPr>
          <w:rFonts w:ascii="Arial" w:hAnsi="Arial" w:cs="Arial"/>
          <w:b/>
          <w:color w:val="auto"/>
          <w:sz w:val="24"/>
          <w:szCs w:val="24"/>
        </w:rPr>
        <w:t>Lineamientos:</w:t>
      </w:r>
      <w:r>
        <w:rPr>
          <w:rFonts w:ascii="Arial" w:hAnsi="Arial" w:cs="Arial"/>
          <w:color w:val="auto"/>
          <w:sz w:val="24"/>
          <w:szCs w:val="24"/>
        </w:rPr>
        <w:t xml:space="preserve"> </w:t>
      </w:r>
      <w:r w:rsidRPr="00E358C5">
        <w:rPr>
          <w:rFonts w:ascii="Arial" w:hAnsi="Arial" w:cs="Arial"/>
          <w:color w:val="auto"/>
          <w:sz w:val="24"/>
          <w:szCs w:val="24"/>
        </w:rPr>
        <w:t xml:space="preserve">Lineamientos </w:t>
      </w:r>
      <w:r>
        <w:rPr>
          <w:rFonts w:ascii="Arial" w:hAnsi="Arial" w:cs="Arial"/>
          <w:color w:val="auto"/>
          <w:sz w:val="24"/>
          <w:szCs w:val="24"/>
        </w:rPr>
        <w:t>p</w:t>
      </w:r>
      <w:r w:rsidRPr="00E358C5">
        <w:rPr>
          <w:rFonts w:ascii="Arial" w:hAnsi="Arial" w:cs="Arial"/>
          <w:color w:val="auto"/>
          <w:sz w:val="24"/>
          <w:szCs w:val="24"/>
        </w:rPr>
        <w:t xml:space="preserve">ara </w:t>
      </w:r>
      <w:r>
        <w:rPr>
          <w:rFonts w:ascii="Arial" w:hAnsi="Arial" w:cs="Arial"/>
          <w:color w:val="auto"/>
          <w:sz w:val="24"/>
          <w:szCs w:val="24"/>
        </w:rPr>
        <w:t>e</w:t>
      </w:r>
      <w:r w:rsidRPr="00E358C5">
        <w:rPr>
          <w:rFonts w:ascii="Arial" w:hAnsi="Arial" w:cs="Arial"/>
          <w:color w:val="auto"/>
          <w:sz w:val="24"/>
          <w:szCs w:val="24"/>
        </w:rPr>
        <w:t xml:space="preserve">l </w:t>
      </w:r>
      <w:r>
        <w:rPr>
          <w:rFonts w:ascii="Arial" w:hAnsi="Arial" w:cs="Arial"/>
          <w:color w:val="auto"/>
          <w:sz w:val="24"/>
          <w:szCs w:val="24"/>
        </w:rPr>
        <w:t>e</w:t>
      </w:r>
      <w:r w:rsidRPr="00E358C5">
        <w:rPr>
          <w:rFonts w:ascii="Arial" w:hAnsi="Arial" w:cs="Arial"/>
          <w:color w:val="auto"/>
          <w:sz w:val="24"/>
          <w:szCs w:val="24"/>
        </w:rPr>
        <w:t>jercic</w:t>
      </w:r>
      <w:r>
        <w:rPr>
          <w:rFonts w:ascii="Arial" w:hAnsi="Arial" w:cs="Arial"/>
          <w:color w:val="auto"/>
          <w:sz w:val="24"/>
          <w:szCs w:val="24"/>
        </w:rPr>
        <w:t>i</w:t>
      </w:r>
      <w:r w:rsidRPr="00E358C5">
        <w:rPr>
          <w:rFonts w:ascii="Arial" w:hAnsi="Arial" w:cs="Arial"/>
          <w:color w:val="auto"/>
          <w:sz w:val="24"/>
          <w:szCs w:val="24"/>
        </w:rPr>
        <w:t xml:space="preserve">o </w:t>
      </w:r>
      <w:r>
        <w:rPr>
          <w:rFonts w:ascii="Arial" w:hAnsi="Arial" w:cs="Arial"/>
          <w:color w:val="auto"/>
          <w:sz w:val="24"/>
          <w:szCs w:val="24"/>
        </w:rPr>
        <w:t>d</w:t>
      </w:r>
      <w:r w:rsidRPr="00E358C5">
        <w:rPr>
          <w:rFonts w:ascii="Arial" w:hAnsi="Arial" w:cs="Arial"/>
          <w:color w:val="auto"/>
          <w:sz w:val="24"/>
          <w:szCs w:val="24"/>
        </w:rPr>
        <w:t xml:space="preserve">e </w:t>
      </w:r>
      <w:r>
        <w:rPr>
          <w:rFonts w:ascii="Arial" w:hAnsi="Arial" w:cs="Arial"/>
          <w:color w:val="auto"/>
          <w:sz w:val="24"/>
          <w:szCs w:val="24"/>
        </w:rPr>
        <w:t>l</w:t>
      </w:r>
      <w:r w:rsidRPr="00E358C5">
        <w:rPr>
          <w:rFonts w:ascii="Arial" w:hAnsi="Arial" w:cs="Arial"/>
          <w:color w:val="auto"/>
          <w:sz w:val="24"/>
          <w:szCs w:val="24"/>
        </w:rPr>
        <w:t xml:space="preserve">a </w:t>
      </w:r>
      <w:r>
        <w:rPr>
          <w:rFonts w:ascii="Arial" w:hAnsi="Arial" w:cs="Arial"/>
          <w:color w:val="auto"/>
          <w:sz w:val="24"/>
          <w:szCs w:val="24"/>
        </w:rPr>
        <w:t>e</w:t>
      </w:r>
      <w:r w:rsidRPr="00E358C5">
        <w:rPr>
          <w:rFonts w:ascii="Arial" w:hAnsi="Arial" w:cs="Arial"/>
          <w:color w:val="auto"/>
          <w:sz w:val="24"/>
          <w:szCs w:val="24"/>
        </w:rPr>
        <w:t xml:space="preserve">lección </w:t>
      </w:r>
      <w:r>
        <w:rPr>
          <w:rFonts w:ascii="Arial" w:hAnsi="Arial" w:cs="Arial"/>
          <w:color w:val="auto"/>
          <w:sz w:val="24"/>
          <w:szCs w:val="24"/>
        </w:rPr>
        <w:t>c</w:t>
      </w:r>
      <w:r w:rsidRPr="00E358C5">
        <w:rPr>
          <w:rFonts w:ascii="Arial" w:hAnsi="Arial" w:cs="Arial"/>
          <w:color w:val="auto"/>
          <w:sz w:val="24"/>
          <w:szCs w:val="24"/>
        </w:rPr>
        <w:t xml:space="preserve">onsecutiva </w:t>
      </w:r>
      <w:r>
        <w:rPr>
          <w:rFonts w:ascii="Arial" w:hAnsi="Arial" w:cs="Arial"/>
          <w:color w:val="auto"/>
          <w:sz w:val="24"/>
          <w:szCs w:val="24"/>
        </w:rPr>
        <w:t>e</w:t>
      </w:r>
      <w:r w:rsidRPr="00E358C5">
        <w:rPr>
          <w:rFonts w:ascii="Arial" w:hAnsi="Arial" w:cs="Arial"/>
          <w:color w:val="auto"/>
          <w:sz w:val="24"/>
          <w:szCs w:val="24"/>
        </w:rPr>
        <w:t xml:space="preserve">n </w:t>
      </w:r>
      <w:r>
        <w:rPr>
          <w:rFonts w:ascii="Arial" w:hAnsi="Arial" w:cs="Arial"/>
          <w:color w:val="auto"/>
          <w:sz w:val="24"/>
          <w:szCs w:val="24"/>
        </w:rPr>
        <w:t>e</w:t>
      </w:r>
      <w:r w:rsidRPr="00E358C5">
        <w:rPr>
          <w:rFonts w:ascii="Arial" w:hAnsi="Arial" w:cs="Arial"/>
          <w:color w:val="auto"/>
          <w:sz w:val="24"/>
          <w:szCs w:val="24"/>
        </w:rPr>
        <w:t>l Proceso Electoral Ordinario Local 2017-2018</w:t>
      </w:r>
      <w:r w:rsidR="001A4048" w:rsidRPr="001A4048">
        <w:rPr>
          <w:rFonts w:ascii="Arial" w:hAnsi="Arial" w:cs="Arial"/>
          <w:color w:val="auto"/>
          <w:sz w:val="24"/>
          <w:szCs w:val="24"/>
        </w:rPr>
        <w:t xml:space="preserve"> </w:t>
      </w:r>
      <w:r w:rsidR="001A4048">
        <w:rPr>
          <w:rFonts w:ascii="Arial" w:hAnsi="Arial" w:cs="Arial"/>
          <w:color w:val="auto"/>
          <w:sz w:val="24"/>
          <w:szCs w:val="24"/>
        </w:rPr>
        <w:t>y, en su caso, las elecciones extraordinarias que se deriven.</w:t>
      </w:r>
    </w:p>
    <w:p w14:paraId="7E23D9F5" w14:textId="77777777" w:rsidR="00367EA4" w:rsidRDefault="00367EA4" w:rsidP="00EA021D">
      <w:pPr>
        <w:pStyle w:val="Sinespaciado"/>
        <w:numPr>
          <w:ilvl w:val="0"/>
          <w:numId w:val="12"/>
        </w:numPr>
        <w:suppressAutoHyphens w:val="0"/>
        <w:spacing w:line="276" w:lineRule="auto"/>
        <w:jc w:val="both"/>
        <w:rPr>
          <w:rFonts w:ascii="Arial" w:hAnsi="Arial" w:cs="Arial"/>
          <w:color w:val="auto"/>
          <w:sz w:val="24"/>
          <w:szCs w:val="24"/>
        </w:rPr>
      </w:pPr>
      <w:r>
        <w:rPr>
          <w:rFonts w:ascii="Arial" w:hAnsi="Arial" w:cs="Arial"/>
          <w:b/>
          <w:color w:val="auto"/>
          <w:sz w:val="24"/>
          <w:szCs w:val="24"/>
        </w:rPr>
        <w:t>Lineamientos del principio de Paridad:</w:t>
      </w:r>
      <w:r>
        <w:rPr>
          <w:rFonts w:ascii="Arial" w:hAnsi="Arial" w:cs="Arial"/>
          <w:color w:val="auto"/>
          <w:sz w:val="24"/>
          <w:szCs w:val="24"/>
        </w:rPr>
        <w:t xml:space="preserve"> Lineamientos para el cumplimiento del principio de paridad de género en la postulación de c</w:t>
      </w:r>
      <w:r w:rsidR="00E105E8">
        <w:rPr>
          <w:rFonts w:ascii="Arial" w:hAnsi="Arial" w:cs="Arial"/>
          <w:color w:val="auto"/>
          <w:sz w:val="24"/>
          <w:szCs w:val="24"/>
        </w:rPr>
        <w:t>andidaturas de las fórmulas de D</w:t>
      </w:r>
      <w:r>
        <w:rPr>
          <w:rFonts w:ascii="Arial" w:hAnsi="Arial" w:cs="Arial"/>
          <w:color w:val="auto"/>
          <w:sz w:val="24"/>
          <w:szCs w:val="24"/>
        </w:rPr>
        <w:t>iputados y de las planillas de Ayuntamientos en el Estado de Michoacán, para el Proceso Electoral Ordinario Local 2017-2018 y, en su caso, las elecciones extraordinarias que se deriven.</w:t>
      </w:r>
    </w:p>
    <w:p w14:paraId="406D76C7" w14:textId="77777777" w:rsidR="008609C6" w:rsidRPr="000E4C21" w:rsidRDefault="008609C6" w:rsidP="00EA021D">
      <w:pPr>
        <w:pStyle w:val="Sinespaciado"/>
        <w:numPr>
          <w:ilvl w:val="0"/>
          <w:numId w:val="12"/>
        </w:numPr>
        <w:suppressAutoHyphens w:val="0"/>
        <w:spacing w:line="276" w:lineRule="auto"/>
        <w:jc w:val="both"/>
        <w:rPr>
          <w:rFonts w:ascii="Arial" w:hAnsi="Arial" w:cs="Arial"/>
          <w:color w:val="auto"/>
          <w:sz w:val="24"/>
          <w:szCs w:val="24"/>
        </w:rPr>
      </w:pPr>
      <w:r>
        <w:rPr>
          <w:rFonts w:ascii="Arial" w:hAnsi="Arial" w:cs="Arial"/>
          <w:b/>
          <w:color w:val="auto"/>
          <w:sz w:val="24"/>
          <w:szCs w:val="24"/>
        </w:rPr>
        <w:t xml:space="preserve">Lineamientos para el registro de candidatos: </w:t>
      </w:r>
      <w:r>
        <w:rPr>
          <w:rFonts w:ascii="Arial" w:hAnsi="Arial" w:cs="Arial"/>
          <w:color w:val="auto"/>
          <w:sz w:val="24"/>
          <w:szCs w:val="24"/>
        </w:rPr>
        <w:t>Lineamientos para el registro de candidatos postulados por los partidos políticos, coaliciones, candidaturas comunes y candidaturas independientes, para el Proceso Electoral Ordinario Local 2017-2018</w:t>
      </w:r>
      <w:r w:rsidR="001A4048" w:rsidRPr="001A4048">
        <w:rPr>
          <w:rFonts w:ascii="Arial" w:hAnsi="Arial" w:cs="Arial"/>
          <w:color w:val="auto"/>
          <w:sz w:val="24"/>
          <w:szCs w:val="24"/>
        </w:rPr>
        <w:t xml:space="preserve"> </w:t>
      </w:r>
      <w:r w:rsidR="001A4048">
        <w:rPr>
          <w:rFonts w:ascii="Arial" w:hAnsi="Arial" w:cs="Arial"/>
          <w:color w:val="auto"/>
          <w:sz w:val="24"/>
          <w:szCs w:val="24"/>
        </w:rPr>
        <w:t>y, en su caso, las elecciones extraordinarias que se deriven.</w:t>
      </w:r>
    </w:p>
    <w:p w14:paraId="427283FD" w14:textId="77777777" w:rsidR="000E4C21" w:rsidRP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Partidos Políticos:</w:t>
      </w:r>
      <w:r w:rsidRPr="000E4C21">
        <w:rPr>
          <w:rFonts w:ascii="Arial" w:hAnsi="Arial" w:cs="Arial"/>
          <w:color w:val="auto"/>
          <w:sz w:val="24"/>
          <w:szCs w:val="24"/>
        </w:rPr>
        <w:t xml:space="preserve"> Los partidos políticos </w:t>
      </w:r>
      <w:r w:rsidR="000F43B2" w:rsidRPr="001B0BAE">
        <w:rPr>
          <w:rFonts w:ascii="Arial" w:hAnsi="Arial" w:cs="Arial"/>
          <w:color w:val="auto"/>
          <w:sz w:val="24"/>
          <w:szCs w:val="24"/>
          <w:shd w:val="clear" w:color="auto" w:fill="FFFFFF" w:themeFill="background1"/>
        </w:rPr>
        <w:t>acreditados</w:t>
      </w:r>
      <w:r w:rsidRPr="001B0BAE">
        <w:rPr>
          <w:rFonts w:ascii="Arial" w:hAnsi="Arial" w:cs="Arial"/>
          <w:color w:val="auto"/>
          <w:sz w:val="24"/>
          <w:szCs w:val="24"/>
          <w:shd w:val="clear" w:color="auto" w:fill="FFFFFF" w:themeFill="background1"/>
        </w:rPr>
        <w:t xml:space="preserve"> </w:t>
      </w:r>
      <w:r w:rsidRPr="000E4C21">
        <w:rPr>
          <w:rFonts w:ascii="Arial" w:hAnsi="Arial" w:cs="Arial"/>
          <w:color w:val="auto"/>
          <w:sz w:val="24"/>
          <w:szCs w:val="24"/>
        </w:rPr>
        <w:t>ante el Instituto Electoral de Michoacán;</w:t>
      </w:r>
    </w:p>
    <w:p w14:paraId="3E3E56A1" w14:textId="77777777" w:rsid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Planilla:</w:t>
      </w:r>
      <w:r w:rsidRPr="000E4C21">
        <w:rPr>
          <w:rFonts w:ascii="Arial" w:hAnsi="Arial" w:cs="Arial"/>
          <w:color w:val="auto"/>
          <w:sz w:val="24"/>
          <w:szCs w:val="24"/>
        </w:rPr>
        <w:t xml:space="preserve"> Se refiere a los cargos que conforman el Ayuntamiento de un municipio: Presidente/a Municipal, Síndico/a y Regidurías de acuerdo al número que por municipio le corresponda de acuerdo a la Ley Orgánica Municipal del Estado de Michoacán de Ocampo;</w:t>
      </w:r>
    </w:p>
    <w:p w14:paraId="40264AC9" w14:textId="2587D350" w:rsidR="00F20677" w:rsidRDefault="00F20677" w:rsidP="00BE2D05">
      <w:pPr>
        <w:pStyle w:val="Sinespaciado"/>
        <w:numPr>
          <w:ilvl w:val="0"/>
          <w:numId w:val="12"/>
        </w:numPr>
        <w:suppressAutoHyphens w:val="0"/>
        <w:spacing w:line="276" w:lineRule="auto"/>
        <w:jc w:val="both"/>
        <w:rPr>
          <w:rFonts w:ascii="Arial" w:hAnsi="Arial" w:cs="Arial"/>
          <w:color w:val="auto"/>
          <w:sz w:val="24"/>
          <w:szCs w:val="24"/>
        </w:rPr>
      </w:pPr>
      <w:r>
        <w:rPr>
          <w:rFonts w:ascii="Arial" w:hAnsi="Arial" w:cs="Arial"/>
          <w:b/>
          <w:color w:val="auto"/>
          <w:sz w:val="24"/>
          <w:szCs w:val="24"/>
        </w:rPr>
        <w:t xml:space="preserve">Postulación: </w:t>
      </w:r>
      <w:r w:rsidR="00A2047F">
        <w:rPr>
          <w:rFonts w:ascii="Arial" w:hAnsi="Arial" w:cs="Arial"/>
          <w:color w:val="auto"/>
          <w:sz w:val="24"/>
          <w:szCs w:val="24"/>
        </w:rPr>
        <w:t xml:space="preserve">Acción o efecto de aspirar o solicitar </w:t>
      </w:r>
      <w:r w:rsidR="00727D55">
        <w:rPr>
          <w:rFonts w:ascii="Arial" w:hAnsi="Arial" w:cs="Arial"/>
          <w:color w:val="auto"/>
          <w:sz w:val="24"/>
          <w:szCs w:val="24"/>
        </w:rPr>
        <w:t xml:space="preserve">registro a </w:t>
      </w:r>
      <w:r w:rsidR="00A2047F">
        <w:rPr>
          <w:rFonts w:ascii="Arial" w:hAnsi="Arial" w:cs="Arial"/>
          <w:color w:val="auto"/>
          <w:sz w:val="24"/>
          <w:szCs w:val="24"/>
        </w:rPr>
        <w:t>un cargo de elección popular;</w:t>
      </w:r>
    </w:p>
    <w:p w14:paraId="788E3088" w14:textId="77777777" w:rsidR="004D2DEC" w:rsidRPr="000E4C21" w:rsidRDefault="004D2DEC"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Presidente:</w:t>
      </w:r>
      <w:r w:rsidRPr="000E4C21">
        <w:rPr>
          <w:rFonts w:ascii="Arial" w:hAnsi="Arial" w:cs="Arial"/>
          <w:color w:val="auto"/>
          <w:sz w:val="24"/>
          <w:szCs w:val="24"/>
        </w:rPr>
        <w:t xml:space="preserve"> Consejero Presidente del Instituto Electoral de Michoacán;</w:t>
      </w:r>
    </w:p>
    <w:p w14:paraId="01E8CDA4" w14:textId="77777777" w:rsidR="000E4C21" w:rsidRDefault="000E4C21" w:rsidP="00EA021D">
      <w:pPr>
        <w:pStyle w:val="Sinespaciado"/>
        <w:numPr>
          <w:ilvl w:val="0"/>
          <w:numId w:val="12"/>
        </w:numPr>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Proceso Electoral:</w:t>
      </w:r>
      <w:r w:rsidRPr="000E4C21">
        <w:rPr>
          <w:rFonts w:ascii="Arial" w:hAnsi="Arial" w:cs="Arial"/>
          <w:color w:val="auto"/>
          <w:sz w:val="24"/>
          <w:szCs w:val="24"/>
        </w:rPr>
        <w:t xml:space="preserve"> Proceso Elec</w:t>
      </w:r>
      <w:r w:rsidR="005922F2">
        <w:rPr>
          <w:rFonts w:ascii="Arial" w:hAnsi="Arial" w:cs="Arial"/>
          <w:color w:val="auto"/>
          <w:sz w:val="24"/>
          <w:szCs w:val="24"/>
        </w:rPr>
        <w:t>to</w:t>
      </w:r>
      <w:r w:rsidR="009C2760">
        <w:rPr>
          <w:rFonts w:ascii="Arial" w:hAnsi="Arial" w:cs="Arial"/>
          <w:color w:val="auto"/>
          <w:sz w:val="24"/>
          <w:szCs w:val="24"/>
        </w:rPr>
        <w:t xml:space="preserve">ral Ordinario Local 2017-2018; </w:t>
      </w:r>
    </w:p>
    <w:p w14:paraId="5B25C659" w14:textId="77777777" w:rsidR="005922F2" w:rsidRDefault="005922F2" w:rsidP="001B0BAE">
      <w:pPr>
        <w:pStyle w:val="Prrafodelista"/>
        <w:numPr>
          <w:ilvl w:val="0"/>
          <w:numId w:val="12"/>
        </w:numPr>
        <w:shd w:val="clear" w:color="auto" w:fill="FFFFFF" w:themeFill="background1"/>
        <w:jc w:val="both"/>
        <w:rPr>
          <w:rFonts w:ascii="Arial" w:eastAsia="Calibri" w:hAnsi="Arial" w:cs="Arial"/>
          <w:sz w:val="24"/>
          <w:szCs w:val="24"/>
          <w:lang w:val="es-ES" w:eastAsia="es-ES"/>
        </w:rPr>
      </w:pPr>
      <w:r w:rsidRPr="005922F2">
        <w:rPr>
          <w:rFonts w:ascii="Arial" w:eastAsia="Calibri" w:hAnsi="Arial" w:cs="Arial"/>
          <w:b/>
          <w:sz w:val="24"/>
          <w:szCs w:val="24"/>
          <w:lang w:val="es-ES" w:eastAsia="es-ES"/>
        </w:rPr>
        <w:t>Proceso</w:t>
      </w:r>
      <w:r>
        <w:rPr>
          <w:rFonts w:ascii="Arial" w:eastAsia="Calibri" w:hAnsi="Arial" w:cs="Arial"/>
          <w:b/>
          <w:sz w:val="24"/>
          <w:szCs w:val="24"/>
          <w:lang w:val="es-ES" w:eastAsia="es-ES"/>
        </w:rPr>
        <w:t>s</w:t>
      </w:r>
      <w:r w:rsidRPr="005922F2">
        <w:rPr>
          <w:rFonts w:ascii="Arial" w:eastAsia="Calibri" w:hAnsi="Arial" w:cs="Arial"/>
          <w:b/>
          <w:sz w:val="24"/>
          <w:szCs w:val="24"/>
          <w:lang w:val="es-ES" w:eastAsia="es-ES"/>
        </w:rPr>
        <w:t xml:space="preserve"> Electoral</w:t>
      </w:r>
      <w:r>
        <w:rPr>
          <w:rFonts w:ascii="Arial" w:eastAsia="Calibri" w:hAnsi="Arial" w:cs="Arial"/>
          <w:b/>
          <w:sz w:val="24"/>
          <w:szCs w:val="24"/>
          <w:lang w:val="es-ES" w:eastAsia="es-ES"/>
        </w:rPr>
        <w:t>es Extraordinarios</w:t>
      </w:r>
      <w:r w:rsidRPr="005922F2">
        <w:rPr>
          <w:rFonts w:ascii="Arial" w:eastAsia="Calibri" w:hAnsi="Arial" w:cs="Arial"/>
          <w:b/>
          <w:sz w:val="24"/>
          <w:szCs w:val="24"/>
          <w:lang w:val="es-ES" w:eastAsia="es-ES"/>
        </w:rPr>
        <w:t>:</w:t>
      </w:r>
      <w:r w:rsidRPr="005922F2">
        <w:rPr>
          <w:rFonts w:ascii="Arial" w:eastAsia="Calibri" w:hAnsi="Arial" w:cs="Arial"/>
          <w:sz w:val="24"/>
          <w:szCs w:val="24"/>
          <w:lang w:val="es-ES" w:eastAsia="es-ES"/>
        </w:rPr>
        <w:t xml:space="preserve"> Procesos Electorales Extraordinarios que derivaran del Proceso Electoral Ordinario 201</w:t>
      </w:r>
      <w:r w:rsidR="00D60CC1">
        <w:rPr>
          <w:rFonts w:ascii="Arial" w:eastAsia="Calibri" w:hAnsi="Arial" w:cs="Arial"/>
          <w:sz w:val="24"/>
          <w:szCs w:val="24"/>
          <w:lang w:val="es-ES" w:eastAsia="es-ES"/>
        </w:rPr>
        <w:t>7</w:t>
      </w:r>
      <w:r w:rsidRPr="005922F2">
        <w:rPr>
          <w:rFonts w:ascii="Arial" w:eastAsia="Calibri" w:hAnsi="Arial" w:cs="Arial"/>
          <w:sz w:val="24"/>
          <w:szCs w:val="24"/>
          <w:lang w:val="es-ES" w:eastAsia="es-ES"/>
        </w:rPr>
        <w:t>-201</w:t>
      </w:r>
      <w:r w:rsidR="00D60CC1">
        <w:rPr>
          <w:rFonts w:ascii="Arial" w:eastAsia="Calibri" w:hAnsi="Arial" w:cs="Arial"/>
          <w:sz w:val="24"/>
          <w:szCs w:val="24"/>
          <w:lang w:val="es-ES" w:eastAsia="es-ES"/>
        </w:rPr>
        <w:t>8</w:t>
      </w:r>
      <w:r w:rsidRPr="005922F2">
        <w:rPr>
          <w:rFonts w:ascii="Arial" w:eastAsia="Calibri" w:hAnsi="Arial" w:cs="Arial"/>
          <w:sz w:val="24"/>
          <w:szCs w:val="24"/>
          <w:lang w:val="es-ES" w:eastAsia="es-ES"/>
        </w:rPr>
        <w:t>, con el propósito</w:t>
      </w:r>
      <w:r w:rsidR="00D60CC1">
        <w:rPr>
          <w:rFonts w:ascii="Arial" w:eastAsia="Calibri" w:hAnsi="Arial" w:cs="Arial"/>
          <w:sz w:val="24"/>
          <w:szCs w:val="24"/>
          <w:lang w:val="es-ES" w:eastAsia="es-ES"/>
        </w:rPr>
        <w:t xml:space="preserve"> de </w:t>
      </w:r>
      <w:r w:rsidRPr="005922F2">
        <w:rPr>
          <w:rFonts w:ascii="Arial" w:eastAsia="Calibri" w:hAnsi="Arial" w:cs="Arial"/>
          <w:sz w:val="24"/>
          <w:szCs w:val="24"/>
          <w:lang w:val="es-ES" w:eastAsia="es-ES"/>
        </w:rPr>
        <w:t>que las ciudadanas y ciudadanos ejerzan su derecho al voto en las mismas condiciones que lo hicieron en el marco del Proceso Electora</w:t>
      </w:r>
      <w:r w:rsidR="00D60CC1">
        <w:rPr>
          <w:rFonts w:ascii="Arial" w:eastAsia="Calibri" w:hAnsi="Arial" w:cs="Arial"/>
          <w:sz w:val="24"/>
          <w:szCs w:val="24"/>
          <w:lang w:val="es-ES" w:eastAsia="es-ES"/>
        </w:rPr>
        <w:t>l Local O</w:t>
      </w:r>
      <w:r w:rsidR="009C2760">
        <w:rPr>
          <w:rFonts w:ascii="Arial" w:eastAsia="Calibri" w:hAnsi="Arial" w:cs="Arial"/>
          <w:sz w:val="24"/>
          <w:szCs w:val="24"/>
          <w:lang w:val="es-ES" w:eastAsia="es-ES"/>
        </w:rPr>
        <w:t>rdinario; y</w:t>
      </w:r>
    </w:p>
    <w:p w14:paraId="53371FE5" w14:textId="77777777" w:rsidR="009C2760" w:rsidRDefault="009C2760" w:rsidP="001B0BAE">
      <w:pPr>
        <w:pStyle w:val="Prrafodelista"/>
        <w:numPr>
          <w:ilvl w:val="0"/>
          <w:numId w:val="12"/>
        </w:numPr>
        <w:shd w:val="clear" w:color="auto" w:fill="FFFFFF" w:themeFill="background1"/>
        <w:jc w:val="both"/>
        <w:rPr>
          <w:rFonts w:ascii="Arial" w:eastAsia="Calibri" w:hAnsi="Arial" w:cs="Arial"/>
          <w:sz w:val="24"/>
          <w:szCs w:val="24"/>
          <w:lang w:val="es-ES" w:eastAsia="es-ES"/>
        </w:rPr>
      </w:pPr>
      <w:r w:rsidRPr="009C2760">
        <w:rPr>
          <w:rFonts w:ascii="Arial" w:eastAsia="Calibri" w:hAnsi="Arial" w:cs="Arial"/>
          <w:b/>
          <w:sz w:val="24"/>
          <w:szCs w:val="24"/>
          <w:lang w:val="es-ES" w:eastAsia="es-ES"/>
        </w:rPr>
        <w:t>Reglamento de Candidaturas Independientes:</w:t>
      </w:r>
      <w:r>
        <w:rPr>
          <w:rFonts w:ascii="Arial" w:eastAsia="Calibri" w:hAnsi="Arial" w:cs="Arial"/>
          <w:sz w:val="24"/>
          <w:szCs w:val="24"/>
          <w:lang w:val="es-ES" w:eastAsia="es-ES"/>
        </w:rPr>
        <w:t xml:space="preserve"> Reglamento de Candidaturas Independientes del Instituto Electoral de Michoacán.</w:t>
      </w:r>
    </w:p>
    <w:p w14:paraId="04CF83B0" w14:textId="77777777" w:rsidR="00A23FBD" w:rsidRDefault="00A23FBD" w:rsidP="00A23FBD">
      <w:pPr>
        <w:pStyle w:val="Prrafodelista"/>
        <w:shd w:val="clear" w:color="auto" w:fill="FFFFFF" w:themeFill="background1"/>
        <w:jc w:val="both"/>
        <w:rPr>
          <w:rFonts w:ascii="Arial" w:eastAsia="Calibri" w:hAnsi="Arial" w:cs="Arial"/>
          <w:sz w:val="24"/>
          <w:szCs w:val="24"/>
          <w:lang w:val="es-ES" w:eastAsia="es-ES"/>
        </w:rPr>
      </w:pPr>
    </w:p>
    <w:p w14:paraId="1A4B9D55" w14:textId="57B4ED68" w:rsidR="002E747E" w:rsidRDefault="002E747E" w:rsidP="002E747E">
      <w:pPr>
        <w:pStyle w:val="Sinespaciado"/>
        <w:spacing w:line="276" w:lineRule="auto"/>
        <w:ind w:left="720"/>
        <w:jc w:val="center"/>
        <w:rPr>
          <w:rFonts w:ascii="Arial" w:hAnsi="Arial" w:cs="Arial"/>
          <w:b/>
          <w:color w:val="auto"/>
          <w:sz w:val="24"/>
          <w:szCs w:val="24"/>
        </w:rPr>
      </w:pPr>
    </w:p>
    <w:p w14:paraId="27FBB534" w14:textId="61DF89C3" w:rsidR="00FF3BA5" w:rsidRDefault="00FF3BA5" w:rsidP="00FF3BA5">
      <w:pPr>
        <w:pStyle w:val="Sinespaciado"/>
        <w:spacing w:line="276" w:lineRule="auto"/>
        <w:ind w:left="708" w:hanging="708"/>
        <w:jc w:val="center"/>
        <w:rPr>
          <w:rFonts w:ascii="Arial" w:hAnsi="Arial" w:cs="Arial"/>
          <w:b/>
          <w:color w:val="auto"/>
          <w:sz w:val="24"/>
          <w:szCs w:val="24"/>
        </w:rPr>
      </w:pPr>
      <w:r w:rsidRPr="00B6531D">
        <w:rPr>
          <w:rFonts w:ascii="Arial" w:hAnsi="Arial" w:cs="Arial"/>
          <w:b/>
          <w:color w:val="auto"/>
          <w:sz w:val="24"/>
          <w:szCs w:val="24"/>
          <w:shd w:val="clear" w:color="auto" w:fill="FFFFFF" w:themeFill="background1"/>
        </w:rPr>
        <w:t>CAPÍTULO SEGUNDO</w:t>
      </w:r>
    </w:p>
    <w:p w14:paraId="7E63638E" w14:textId="77777777" w:rsidR="005922F2" w:rsidRPr="00A23FBD" w:rsidRDefault="00A23FBD" w:rsidP="002E747E">
      <w:pPr>
        <w:pStyle w:val="Sinespaciado"/>
        <w:suppressAutoHyphens w:val="0"/>
        <w:spacing w:line="276" w:lineRule="auto"/>
        <w:jc w:val="center"/>
        <w:rPr>
          <w:rFonts w:ascii="Arial" w:hAnsi="Arial" w:cs="Arial"/>
          <w:b/>
          <w:color w:val="auto"/>
          <w:sz w:val="24"/>
          <w:szCs w:val="24"/>
        </w:rPr>
      </w:pPr>
      <w:r w:rsidRPr="00A23FBD">
        <w:rPr>
          <w:rFonts w:ascii="Arial" w:hAnsi="Arial" w:cs="Arial"/>
          <w:b/>
          <w:color w:val="auto"/>
          <w:sz w:val="24"/>
          <w:szCs w:val="24"/>
        </w:rPr>
        <w:t>ASPECTOS GENERALES</w:t>
      </w:r>
    </w:p>
    <w:p w14:paraId="45EF2C5B" w14:textId="77777777" w:rsidR="000E4C21" w:rsidRPr="000E4C21" w:rsidRDefault="000E4C21" w:rsidP="00FF3BA5">
      <w:pPr>
        <w:pStyle w:val="Sinespaciado"/>
        <w:suppressAutoHyphens w:val="0"/>
        <w:spacing w:line="276" w:lineRule="auto"/>
        <w:jc w:val="center"/>
        <w:rPr>
          <w:rFonts w:ascii="Arial" w:hAnsi="Arial" w:cs="Arial"/>
          <w:b/>
          <w:color w:val="auto"/>
          <w:sz w:val="24"/>
          <w:szCs w:val="24"/>
        </w:rPr>
      </w:pPr>
    </w:p>
    <w:p w14:paraId="03857CF3" w14:textId="77777777" w:rsidR="000E4C21" w:rsidRDefault="000E4C21" w:rsidP="00EA021D">
      <w:pPr>
        <w:pStyle w:val="Sinespaciado"/>
        <w:suppressAutoHyphens w:val="0"/>
        <w:spacing w:line="276" w:lineRule="auto"/>
        <w:jc w:val="both"/>
        <w:rPr>
          <w:rFonts w:ascii="Arial" w:hAnsi="Arial" w:cs="Arial"/>
          <w:color w:val="auto"/>
          <w:sz w:val="24"/>
          <w:szCs w:val="24"/>
        </w:rPr>
      </w:pPr>
      <w:r w:rsidRPr="000E4C21">
        <w:rPr>
          <w:rFonts w:ascii="Arial" w:hAnsi="Arial" w:cs="Arial"/>
          <w:b/>
          <w:color w:val="auto"/>
          <w:sz w:val="24"/>
          <w:szCs w:val="24"/>
        </w:rPr>
        <w:t xml:space="preserve">Artículo </w:t>
      </w:r>
      <w:r w:rsidR="007A1BC3">
        <w:rPr>
          <w:rFonts w:ascii="Arial" w:hAnsi="Arial" w:cs="Arial"/>
          <w:b/>
          <w:color w:val="auto"/>
          <w:sz w:val="24"/>
          <w:szCs w:val="24"/>
        </w:rPr>
        <w:t>5</w:t>
      </w:r>
      <w:r w:rsidR="006D7E40">
        <w:rPr>
          <w:rFonts w:ascii="Arial" w:hAnsi="Arial" w:cs="Arial"/>
          <w:b/>
          <w:color w:val="auto"/>
          <w:sz w:val="24"/>
          <w:szCs w:val="24"/>
        </w:rPr>
        <w:t>°</w:t>
      </w:r>
      <w:r w:rsidRPr="000E4C21">
        <w:rPr>
          <w:rFonts w:ascii="Arial" w:hAnsi="Arial" w:cs="Arial"/>
          <w:b/>
          <w:color w:val="auto"/>
          <w:sz w:val="24"/>
          <w:szCs w:val="24"/>
        </w:rPr>
        <w:t xml:space="preserve">. </w:t>
      </w:r>
      <w:r w:rsidRPr="000E4C21">
        <w:rPr>
          <w:rFonts w:ascii="Arial" w:hAnsi="Arial" w:cs="Arial"/>
          <w:color w:val="auto"/>
          <w:sz w:val="24"/>
          <w:szCs w:val="24"/>
        </w:rPr>
        <w:t xml:space="preserve">Todos los órganos del Instituto, en el ámbito de sus competencias, tienen la obligación de vigilar el estricto cumplimiento de los </w:t>
      </w:r>
      <w:r w:rsidR="00A8547D" w:rsidRPr="000E4C21">
        <w:rPr>
          <w:rFonts w:ascii="Arial" w:hAnsi="Arial" w:cs="Arial"/>
          <w:color w:val="auto"/>
          <w:sz w:val="24"/>
          <w:szCs w:val="24"/>
        </w:rPr>
        <w:t xml:space="preserve">respectivas </w:t>
      </w:r>
      <w:r w:rsidRPr="000E4C21">
        <w:rPr>
          <w:rFonts w:ascii="Arial" w:hAnsi="Arial" w:cs="Arial"/>
          <w:color w:val="auto"/>
          <w:sz w:val="24"/>
          <w:szCs w:val="24"/>
        </w:rPr>
        <w:t>presentes Lineamientos.</w:t>
      </w:r>
    </w:p>
    <w:p w14:paraId="33171A3E" w14:textId="77777777" w:rsidR="00994825" w:rsidRDefault="00994825" w:rsidP="00EA021D">
      <w:pPr>
        <w:pStyle w:val="Sinespaciado"/>
        <w:suppressAutoHyphens w:val="0"/>
        <w:spacing w:line="276" w:lineRule="auto"/>
        <w:jc w:val="both"/>
        <w:rPr>
          <w:rFonts w:ascii="Arial" w:hAnsi="Arial" w:cs="Arial"/>
          <w:color w:val="auto"/>
          <w:sz w:val="24"/>
          <w:szCs w:val="24"/>
        </w:rPr>
      </w:pPr>
    </w:p>
    <w:p w14:paraId="18569D8F" w14:textId="25B59BC7" w:rsidR="002E7B2A" w:rsidRPr="002E747E" w:rsidRDefault="000E4C21" w:rsidP="002E747E">
      <w:pPr>
        <w:pStyle w:val="Sinespaciado"/>
        <w:suppressAutoHyphens w:val="0"/>
        <w:spacing w:line="276" w:lineRule="auto"/>
        <w:jc w:val="both"/>
        <w:rPr>
          <w:rFonts w:ascii="Arial" w:hAnsi="Arial" w:cs="Arial"/>
          <w:color w:val="auto"/>
          <w:sz w:val="24"/>
          <w:szCs w:val="24"/>
        </w:rPr>
      </w:pPr>
      <w:r w:rsidRPr="00C14DB3">
        <w:rPr>
          <w:rFonts w:ascii="Arial" w:hAnsi="Arial" w:cs="Arial"/>
          <w:b/>
          <w:color w:val="auto"/>
          <w:sz w:val="24"/>
          <w:szCs w:val="24"/>
        </w:rPr>
        <w:t xml:space="preserve">Artículo </w:t>
      </w:r>
      <w:r w:rsidR="007A1BC3" w:rsidRPr="00C14DB3">
        <w:rPr>
          <w:rFonts w:ascii="Arial" w:hAnsi="Arial" w:cs="Arial"/>
          <w:b/>
          <w:color w:val="auto"/>
          <w:sz w:val="24"/>
          <w:szCs w:val="24"/>
        </w:rPr>
        <w:t>6</w:t>
      </w:r>
      <w:r w:rsidR="0023078B">
        <w:rPr>
          <w:rFonts w:ascii="Arial" w:hAnsi="Arial" w:cs="Arial"/>
          <w:b/>
          <w:color w:val="auto"/>
          <w:sz w:val="24"/>
          <w:szCs w:val="24"/>
        </w:rPr>
        <w:t>°</w:t>
      </w:r>
      <w:r w:rsidRPr="00C14DB3">
        <w:rPr>
          <w:rFonts w:ascii="Arial" w:hAnsi="Arial" w:cs="Arial"/>
          <w:b/>
          <w:color w:val="auto"/>
          <w:sz w:val="24"/>
          <w:szCs w:val="24"/>
        </w:rPr>
        <w:t xml:space="preserve">. </w:t>
      </w:r>
      <w:r w:rsidR="007A1BC3" w:rsidRPr="002E747E">
        <w:rPr>
          <w:rFonts w:ascii="Arial" w:hAnsi="Arial" w:cs="Arial"/>
          <w:color w:val="auto"/>
          <w:sz w:val="24"/>
          <w:szCs w:val="24"/>
        </w:rPr>
        <w:t xml:space="preserve">Será </w:t>
      </w:r>
      <w:r w:rsidR="0077413E" w:rsidRPr="002E747E">
        <w:rPr>
          <w:rFonts w:ascii="Arial" w:hAnsi="Arial" w:cs="Arial"/>
          <w:color w:val="auto"/>
          <w:sz w:val="24"/>
          <w:szCs w:val="24"/>
        </w:rPr>
        <w:t>considera</w:t>
      </w:r>
      <w:r w:rsidR="00E72025" w:rsidRPr="002E747E">
        <w:rPr>
          <w:rFonts w:ascii="Arial" w:hAnsi="Arial" w:cs="Arial"/>
          <w:color w:val="auto"/>
          <w:sz w:val="24"/>
          <w:szCs w:val="24"/>
        </w:rPr>
        <w:t>da</w:t>
      </w:r>
      <w:r w:rsidR="0077413E" w:rsidRPr="002E747E">
        <w:rPr>
          <w:rFonts w:ascii="Arial" w:hAnsi="Arial" w:cs="Arial"/>
          <w:color w:val="auto"/>
          <w:sz w:val="24"/>
          <w:szCs w:val="24"/>
        </w:rPr>
        <w:t xml:space="preserve"> como </w:t>
      </w:r>
      <w:r w:rsidR="007A1BC3" w:rsidRPr="002E747E">
        <w:rPr>
          <w:rFonts w:ascii="Arial" w:hAnsi="Arial" w:cs="Arial"/>
          <w:color w:val="auto"/>
          <w:sz w:val="24"/>
          <w:szCs w:val="24"/>
        </w:rPr>
        <w:t>postulación consecutiva</w:t>
      </w:r>
      <w:r w:rsidR="0077413E" w:rsidRPr="002E747E">
        <w:rPr>
          <w:rFonts w:ascii="Arial" w:hAnsi="Arial" w:cs="Arial"/>
          <w:color w:val="auto"/>
          <w:sz w:val="24"/>
          <w:szCs w:val="24"/>
        </w:rPr>
        <w:t>,</w:t>
      </w:r>
      <w:r w:rsidR="002E7B2A" w:rsidRPr="002E747E">
        <w:rPr>
          <w:rFonts w:ascii="Arial" w:hAnsi="Arial" w:cs="Arial"/>
          <w:color w:val="auto"/>
          <w:sz w:val="24"/>
          <w:szCs w:val="24"/>
        </w:rPr>
        <w:t xml:space="preserve"> lo</w:t>
      </w:r>
      <w:r w:rsidR="00E72025" w:rsidRPr="002E747E">
        <w:rPr>
          <w:rFonts w:ascii="Arial" w:hAnsi="Arial" w:cs="Arial"/>
          <w:color w:val="auto"/>
          <w:sz w:val="24"/>
          <w:szCs w:val="24"/>
        </w:rPr>
        <w:t>s</w:t>
      </w:r>
      <w:r w:rsidR="002E7B2A" w:rsidRPr="002E747E">
        <w:rPr>
          <w:rFonts w:ascii="Arial" w:hAnsi="Arial" w:cs="Arial"/>
          <w:color w:val="auto"/>
          <w:sz w:val="24"/>
          <w:szCs w:val="24"/>
        </w:rPr>
        <w:t xml:space="preserve"> siguiente</w:t>
      </w:r>
      <w:r w:rsidR="00E72025" w:rsidRPr="002E747E">
        <w:rPr>
          <w:rFonts w:ascii="Arial" w:hAnsi="Arial" w:cs="Arial"/>
          <w:color w:val="auto"/>
          <w:sz w:val="24"/>
          <w:szCs w:val="24"/>
        </w:rPr>
        <w:t>s casos</w:t>
      </w:r>
      <w:r w:rsidR="002E7B2A" w:rsidRPr="002E747E">
        <w:rPr>
          <w:rFonts w:ascii="Arial" w:hAnsi="Arial" w:cs="Arial"/>
          <w:color w:val="auto"/>
          <w:sz w:val="24"/>
          <w:szCs w:val="24"/>
        </w:rPr>
        <w:t>:</w:t>
      </w:r>
    </w:p>
    <w:p w14:paraId="4DE7330B" w14:textId="777DA129" w:rsidR="002E7B2A" w:rsidRPr="002E747E" w:rsidRDefault="002E7B2A" w:rsidP="002E747E">
      <w:pPr>
        <w:pStyle w:val="Sinespaciado"/>
        <w:suppressAutoHyphens w:val="0"/>
        <w:spacing w:line="276" w:lineRule="auto"/>
        <w:jc w:val="both"/>
        <w:rPr>
          <w:rFonts w:ascii="Arial" w:hAnsi="Arial" w:cs="Arial"/>
          <w:color w:val="auto"/>
          <w:sz w:val="24"/>
          <w:szCs w:val="24"/>
        </w:rPr>
      </w:pPr>
      <w:r w:rsidRPr="002E747E">
        <w:rPr>
          <w:rFonts w:ascii="Arial" w:hAnsi="Arial" w:cs="Arial"/>
          <w:color w:val="auto"/>
          <w:sz w:val="24"/>
          <w:szCs w:val="24"/>
        </w:rPr>
        <w:tab/>
      </w:r>
      <w:r w:rsidR="00396528" w:rsidRPr="002E747E">
        <w:rPr>
          <w:rFonts w:ascii="Arial" w:hAnsi="Arial" w:cs="Arial"/>
          <w:color w:val="auto"/>
          <w:sz w:val="24"/>
          <w:szCs w:val="24"/>
        </w:rPr>
        <w:tab/>
      </w:r>
    </w:p>
    <w:p w14:paraId="399DFA66" w14:textId="079352CA" w:rsidR="002E7B2A" w:rsidRDefault="00E72025" w:rsidP="002E747E">
      <w:pPr>
        <w:pStyle w:val="Sinespaciado"/>
        <w:numPr>
          <w:ilvl w:val="0"/>
          <w:numId w:val="27"/>
        </w:numPr>
        <w:suppressAutoHyphens w:val="0"/>
        <w:spacing w:line="276" w:lineRule="auto"/>
        <w:jc w:val="both"/>
        <w:rPr>
          <w:rFonts w:ascii="Arial" w:hAnsi="Arial" w:cs="Arial"/>
          <w:color w:val="auto"/>
          <w:sz w:val="24"/>
          <w:szCs w:val="24"/>
        </w:rPr>
      </w:pPr>
      <w:r w:rsidRPr="002E747E">
        <w:rPr>
          <w:rFonts w:ascii="Arial" w:hAnsi="Arial" w:cs="Arial"/>
          <w:color w:val="auto"/>
          <w:sz w:val="24"/>
          <w:szCs w:val="24"/>
        </w:rPr>
        <w:t>Cuando</w:t>
      </w:r>
      <w:r w:rsidR="007A1BC3" w:rsidRPr="002E747E">
        <w:rPr>
          <w:rFonts w:ascii="Arial" w:hAnsi="Arial" w:cs="Arial"/>
          <w:color w:val="auto"/>
          <w:sz w:val="24"/>
          <w:szCs w:val="24"/>
        </w:rPr>
        <w:t xml:space="preserve"> l</w:t>
      </w:r>
      <w:r w:rsidR="007A1BC3" w:rsidRPr="00C14DB3">
        <w:rPr>
          <w:rFonts w:ascii="Arial" w:hAnsi="Arial" w:cs="Arial"/>
          <w:color w:val="auto"/>
          <w:sz w:val="24"/>
          <w:szCs w:val="24"/>
        </w:rPr>
        <w:t xml:space="preserve">os </w:t>
      </w:r>
      <w:r w:rsidRPr="00E72025">
        <w:rPr>
          <w:rFonts w:ascii="Arial" w:hAnsi="Arial" w:cs="Arial"/>
          <w:color w:val="auto"/>
          <w:sz w:val="24"/>
          <w:szCs w:val="24"/>
        </w:rPr>
        <w:t>d</w:t>
      </w:r>
      <w:r w:rsidR="0066071A" w:rsidRPr="00E72025">
        <w:rPr>
          <w:rFonts w:ascii="Arial" w:hAnsi="Arial" w:cs="Arial"/>
          <w:color w:val="auto"/>
          <w:sz w:val="24"/>
          <w:szCs w:val="24"/>
        </w:rPr>
        <w:t xml:space="preserve">iputados e integrantes de las planillas de </w:t>
      </w:r>
      <w:r w:rsidRPr="00E72025">
        <w:rPr>
          <w:rFonts w:ascii="Arial" w:hAnsi="Arial" w:cs="Arial"/>
          <w:color w:val="auto"/>
          <w:sz w:val="24"/>
          <w:szCs w:val="24"/>
        </w:rPr>
        <w:t>A</w:t>
      </w:r>
      <w:r w:rsidR="0066071A" w:rsidRPr="00E72025">
        <w:rPr>
          <w:rFonts w:ascii="Arial" w:hAnsi="Arial" w:cs="Arial"/>
          <w:color w:val="auto"/>
          <w:sz w:val="24"/>
          <w:szCs w:val="24"/>
        </w:rPr>
        <w:t>yuntamiento</w:t>
      </w:r>
      <w:r w:rsidR="007A1BC3" w:rsidRPr="00C14DB3">
        <w:rPr>
          <w:rFonts w:ascii="Arial" w:hAnsi="Arial" w:cs="Arial"/>
          <w:color w:val="auto"/>
          <w:sz w:val="24"/>
          <w:szCs w:val="24"/>
        </w:rPr>
        <w:t xml:space="preserve"> que fu</w:t>
      </w:r>
      <w:r w:rsidR="002E7B2A">
        <w:rPr>
          <w:rFonts w:ascii="Arial" w:hAnsi="Arial" w:cs="Arial"/>
          <w:color w:val="auto"/>
          <w:sz w:val="24"/>
          <w:szCs w:val="24"/>
        </w:rPr>
        <w:t xml:space="preserve">eron electos y tomaron protesta para el cargo que </w:t>
      </w:r>
      <w:r w:rsidR="00C0105B">
        <w:rPr>
          <w:rFonts w:ascii="Arial" w:hAnsi="Arial" w:cs="Arial"/>
          <w:color w:val="auto"/>
          <w:sz w:val="24"/>
          <w:szCs w:val="24"/>
        </w:rPr>
        <w:t>se eligieron</w:t>
      </w:r>
      <w:r w:rsidR="002E7B2A">
        <w:rPr>
          <w:rFonts w:ascii="Arial" w:hAnsi="Arial" w:cs="Arial"/>
          <w:color w:val="auto"/>
          <w:sz w:val="24"/>
          <w:szCs w:val="24"/>
        </w:rPr>
        <w:t>.</w:t>
      </w:r>
    </w:p>
    <w:p w14:paraId="03F53F0D" w14:textId="47B104EF" w:rsidR="002E7B2A" w:rsidRDefault="00E72025" w:rsidP="002E747E">
      <w:pPr>
        <w:pStyle w:val="Sinespaciado"/>
        <w:numPr>
          <w:ilvl w:val="0"/>
          <w:numId w:val="27"/>
        </w:numPr>
        <w:suppressAutoHyphens w:val="0"/>
        <w:spacing w:line="276" w:lineRule="auto"/>
        <w:jc w:val="both"/>
        <w:rPr>
          <w:rFonts w:ascii="Arial" w:hAnsi="Arial" w:cs="Arial"/>
          <w:color w:val="auto"/>
          <w:sz w:val="24"/>
          <w:szCs w:val="24"/>
        </w:rPr>
      </w:pPr>
      <w:r w:rsidRPr="002E747E">
        <w:rPr>
          <w:rFonts w:ascii="Arial" w:hAnsi="Arial" w:cs="Arial"/>
          <w:color w:val="auto"/>
          <w:sz w:val="24"/>
          <w:szCs w:val="24"/>
        </w:rPr>
        <w:t>Cuando</w:t>
      </w:r>
      <w:r w:rsidR="00A50F4D" w:rsidRPr="002E747E">
        <w:rPr>
          <w:rFonts w:ascii="Arial" w:hAnsi="Arial" w:cs="Arial"/>
          <w:color w:val="auto"/>
          <w:sz w:val="24"/>
          <w:szCs w:val="24"/>
        </w:rPr>
        <w:t xml:space="preserve"> los diputados e integrantes de las planillas de </w:t>
      </w:r>
      <w:r w:rsidRPr="002E747E">
        <w:rPr>
          <w:rFonts w:ascii="Arial" w:hAnsi="Arial" w:cs="Arial"/>
          <w:color w:val="auto"/>
          <w:sz w:val="24"/>
          <w:szCs w:val="24"/>
        </w:rPr>
        <w:t>A</w:t>
      </w:r>
      <w:r w:rsidR="00A50F4D" w:rsidRPr="002E747E">
        <w:rPr>
          <w:rFonts w:ascii="Arial" w:hAnsi="Arial" w:cs="Arial"/>
          <w:color w:val="auto"/>
          <w:sz w:val="24"/>
          <w:szCs w:val="24"/>
        </w:rPr>
        <w:t>yuntamientos</w:t>
      </w:r>
      <w:r w:rsidR="002E7B2A" w:rsidRPr="002E747E">
        <w:rPr>
          <w:rFonts w:ascii="Arial" w:hAnsi="Arial" w:cs="Arial"/>
          <w:color w:val="auto"/>
          <w:sz w:val="24"/>
          <w:szCs w:val="24"/>
        </w:rPr>
        <w:t xml:space="preserve"> que hayan ejercido las funciones </w:t>
      </w:r>
      <w:r w:rsidRPr="002E747E">
        <w:rPr>
          <w:rFonts w:ascii="Arial" w:hAnsi="Arial" w:cs="Arial"/>
          <w:color w:val="auto"/>
          <w:sz w:val="24"/>
          <w:szCs w:val="24"/>
        </w:rPr>
        <w:t>propias del</w:t>
      </w:r>
      <w:r w:rsidR="002E7B2A" w:rsidRPr="002E747E">
        <w:rPr>
          <w:rFonts w:ascii="Arial" w:hAnsi="Arial" w:cs="Arial"/>
          <w:color w:val="auto"/>
          <w:sz w:val="24"/>
          <w:szCs w:val="24"/>
        </w:rPr>
        <w:t xml:space="preserve"> cargo, con independencia de la forma en que accedieron al ejercicio del </w:t>
      </w:r>
      <w:r w:rsidR="00C0105B" w:rsidRPr="002E747E">
        <w:rPr>
          <w:rFonts w:ascii="Arial" w:hAnsi="Arial" w:cs="Arial"/>
          <w:color w:val="auto"/>
          <w:sz w:val="24"/>
          <w:szCs w:val="24"/>
        </w:rPr>
        <w:t>mismo</w:t>
      </w:r>
      <w:r w:rsidR="002E7B2A" w:rsidRPr="002E747E">
        <w:rPr>
          <w:rFonts w:ascii="Arial" w:hAnsi="Arial" w:cs="Arial"/>
          <w:color w:val="auto"/>
          <w:sz w:val="24"/>
          <w:szCs w:val="24"/>
        </w:rPr>
        <w:t>.</w:t>
      </w:r>
    </w:p>
    <w:p w14:paraId="6D1725A1" w14:textId="77777777" w:rsidR="00396528" w:rsidRDefault="00396528" w:rsidP="002E747E">
      <w:pPr>
        <w:pStyle w:val="Sinespaciado"/>
        <w:suppressAutoHyphens w:val="0"/>
        <w:spacing w:line="276" w:lineRule="auto"/>
        <w:jc w:val="both"/>
        <w:rPr>
          <w:rFonts w:ascii="Arial" w:hAnsi="Arial" w:cs="Arial"/>
          <w:color w:val="auto"/>
          <w:sz w:val="24"/>
          <w:szCs w:val="24"/>
        </w:rPr>
      </w:pPr>
    </w:p>
    <w:p w14:paraId="6E7F64B1" w14:textId="42CE76E3" w:rsidR="00396528" w:rsidRDefault="00F20677" w:rsidP="00BE2D05">
      <w:pPr>
        <w:pStyle w:val="Sinespaciado"/>
        <w:suppressAutoHyphens w:val="0"/>
        <w:spacing w:line="276" w:lineRule="auto"/>
        <w:jc w:val="both"/>
        <w:rPr>
          <w:rFonts w:ascii="Arial" w:hAnsi="Arial" w:cs="Arial"/>
          <w:color w:val="auto"/>
          <w:sz w:val="24"/>
          <w:szCs w:val="24"/>
        </w:rPr>
      </w:pPr>
      <w:r w:rsidRPr="00C14DB3">
        <w:rPr>
          <w:rFonts w:ascii="Arial" w:hAnsi="Arial" w:cs="Arial"/>
          <w:b/>
          <w:color w:val="auto"/>
          <w:sz w:val="24"/>
          <w:szCs w:val="24"/>
        </w:rPr>
        <w:t>Artículo 6</w:t>
      </w:r>
      <w:r>
        <w:rPr>
          <w:rFonts w:ascii="Arial" w:hAnsi="Arial" w:cs="Arial"/>
          <w:b/>
          <w:color w:val="auto"/>
          <w:sz w:val="24"/>
          <w:szCs w:val="24"/>
        </w:rPr>
        <w:t xml:space="preserve">° Bis. </w:t>
      </w:r>
      <w:r w:rsidR="00396528">
        <w:rPr>
          <w:rFonts w:ascii="Arial" w:hAnsi="Arial" w:cs="Arial"/>
          <w:color w:val="auto"/>
          <w:sz w:val="24"/>
          <w:szCs w:val="24"/>
        </w:rPr>
        <w:t xml:space="preserve">En aquellos casos en los que los diputados e integrantes de las planillas de Ayuntamientos pretendan postularse </w:t>
      </w:r>
      <w:r w:rsidR="007F1512">
        <w:rPr>
          <w:rFonts w:ascii="Arial" w:hAnsi="Arial" w:cs="Arial"/>
          <w:color w:val="auto"/>
          <w:sz w:val="24"/>
          <w:szCs w:val="24"/>
        </w:rPr>
        <w:t>para un cargo diverso, aun y cuando formen parte del mismo órgano no podrá considerarse como elección consecutiva, ya que funcionalmente no se estarían ejerciendo las mismas atribuciones.</w:t>
      </w:r>
      <w:r w:rsidR="00EC43BF">
        <w:rPr>
          <w:rStyle w:val="Refdenotaalpie"/>
          <w:rFonts w:ascii="Arial" w:hAnsi="Arial" w:cs="Arial"/>
          <w:color w:val="auto"/>
          <w:sz w:val="24"/>
          <w:szCs w:val="24"/>
        </w:rPr>
        <w:footnoteReference w:id="1"/>
      </w:r>
    </w:p>
    <w:p w14:paraId="786FA7A5" w14:textId="77777777" w:rsidR="00396528" w:rsidRDefault="00396528" w:rsidP="00EA021D">
      <w:pPr>
        <w:pStyle w:val="Sinespaciado"/>
        <w:suppressAutoHyphens w:val="0"/>
        <w:spacing w:line="276" w:lineRule="auto"/>
        <w:jc w:val="both"/>
        <w:rPr>
          <w:rFonts w:ascii="Arial" w:hAnsi="Arial" w:cs="Arial"/>
          <w:b/>
          <w:color w:val="auto"/>
          <w:sz w:val="24"/>
          <w:szCs w:val="24"/>
        </w:rPr>
      </w:pPr>
    </w:p>
    <w:p w14:paraId="72808C31" w14:textId="765E0BD9" w:rsidR="000A59F8" w:rsidRDefault="000A59F8" w:rsidP="00EA021D">
      <w:pPr>
        <w:pStyle w:val="Sinespaciado"/>
        <w:suppressAutoHyphens w:val="0"/>
        <w:spacing w:line="276" w:lineRule="auto"/>
        <w:jc w:val="both"/>
        <w:rPr>
          <w:rFonts w:ascii="Arial" w:hAnsi="Arial" w:cs="Arial"/>
          <w:color w:val="auto"/>
          <w:sz w:val="24"/>
          <w:szCs w:val="24"/>
        </w:rPr>
      </w:pPr>
      <w:r w:rsidRPr="000A59F8">
        <w:rPr>
          <w:rFonts w:ascii="Arial" w:hAnsi="Arial" w:cs="Arial"/>
          <w:b/>
          <w:color w:val="auto"/>
          <w:sz w:val="24"/>
          <w:szCs w:val="24"/>
        </w:rPr>
        <w:t>Artículo 7</w:t>
      </w:r>
      <w:r w:rsidR="0023078B">
        <w:rPr>
          <w:rFonts w:ascii="Arial" w:hAnsi="Arial" w:cs="Arial"/>
          <w:b/>
          <w:color w:val="auto"/>
          <w:sz w:val="24"/>
          <w:szCs w:val="24"/>
        </w:rPr>
        <w:t>°</w:t>
      </w:r>
      <w:r w:rsidRPr="000A59F8">
        <w:rPr>
          <w:rFonts w:ascii="Arial" w:hAnsi="Arial" w:cs="Arial"/>
          <w:b/>
          <w:color w:val="auto"/>
          <w:sz w:val="24"/>
          <w:szCs w:val="24"/>
        </w:rPr>
        <w:t>.</w:t>
      </w:r>
      <w:r>
        <w:rPr>
          <w:rFonts w:ascii="Arial" w:hAnsi="Arial" w:cs="Arial"/>
          <w:color w:val="auto"/>
          <w:sz w:val="24"/>
          <w:szCs w:val="24"/>
        </w:rPr>
        <w:t xml:space="preserve"> La </w:t>
      </w:r>
      <w:r w:rsidR="001B5B82">
        <w:rPr>
          <w:rFonts w:ascii="Arial" w:hAnsi="Arial" w:cs="Arial"/>
          <w:color w:val="auto"/>
          <w:sz w:val="24"/>
          <w:szCs w:val="24"/>
        </w:rPr>
        <w:t xml:space="preserve">facultad de realizar la </w:t>
      </w:r>
      <w:r>
        <w:rPr>
          <w:rFonts w:ascii="Arial" w:hAnsi="Arial" w:cs="Arial"/>
          <w:color w:val="auto"/>
          <w:sz w:val="24"/>
          <w:szCs w:val="24"/>
        </w:rPr>
        <w:t>postulación</w:t>
      </w:r>
      <w:r w:rsidR="001B5B82">
        <w:rPr>
          <w:rFonts w:ascii="Arial" w:hAnsi="Arial" w:cs="Arial"/>
          <w:color w:val="auto"/>
          <w:sz w:val="24"/>
          <w:szCs w:val="24"/>
        </w:rPr>
        <w:t xml:space="preserve"> de los candidatos</w:t>
      </w:r>
      <w:r>
        <w:rPr>
          <w:rFonts w:ascii="Arial" w:hAnsi="Arial" w:cs="Arial"/>
          <w:color w:val="auto"/>
          <w:sz w:val="24"/>
          <w:szCs w:val="24"/>
        </w:rPr>
        <w:t xml:space="preserve"> para la elección consecutiva sólo podrá ser realizada por el mismo partido o por cualquiera de los partidos inte</w:t>
      </w:r>
      <w:bookmarkStart w:id="1" w:name="_GoBack"/>
      <w:bookmarkEnd w:id="1"/>
      <w:r>
        <w:rPr>
          <w:rFonts w:ascii="Arial" w:hAnsi="Arial" w:cs="Arial"/>
          <w:color w:val="auto"/>
          <w:sz w:val="24"/>
          <w:szCs w:val="24"/>
        </w:rPr>
        <w:t>grantes de la coalición o candidatura común</w:t>
      </w:r>
      <w:r w:rsidR="005C74BC">
        <w:rPr>
          <w:rFonts w:ascii="Arial" w:hAnsi="Arial" w:cs="Arial"/>
          <w:color w:val="auto"/>
          <w:sz w:val="24"/>
          <w:szCs w:val="24"/>
        </w:rPr>
        <w:t xml:space="preserve"> que hubieren postulado</w:t>
      </w:r>
      <w:r w:rsidR="007B4CF0">
        <w:rPr>
          <w:rFonts w:ascii="Arial" w:hAnsi="Arial" w:cs="Arial"/>
          <w:color w:val="auto"/>
          <w:sz w:val="24"/>
          <w:szCs w:val="24"/>
        </w:rPr>
        <w:t xml:space="preserve"> al ciudadano</w:t>
      </w:r>
      <w:r w:rsidR="0077413E">
        <w:rPr>
          <w:rFonts w:ascii="Arial" w:hAnsi="Arial" w:cs="Arial"/>
          <w:color w:val="auto"/>
          <w:sz w:val="24"/>
          <w:szCs w:val="24"/>
        </w:rPr>
        <w:t xml:space="preserve">, </w:t>
      </w:r>
      <w:r w:rsidR="0077413E" w:rsidRPr="00B6531D">
        <w:rPr>
          <w:rFonts w:ascii="Arial" w:hAnsi="Arial" w:cs="Arial"/>
          <w:color w:val="auto"/>
          <w:sz w:val="24"/>
          <w:szCs w:val="24"/>
          <w:shd w:val="clear" w:color="auto" w:fill="FFFFFF" w:themeFill="background1"/>
        </w:rPr>
        <w:t xml:space="preserve">en la elección ordinaria de 2014-2015 y </w:t>
      </w:r>
      <w:r w:rsidR="0077413E" w:rsidRPr="00B6531D">
        <w:rPr>
          <w:rFonts w:ascii="Arial" w:hAnsi="Arial" w:cs="Arial"/>
          <w:color w:val="auto"/>
          <w:sz w:val="24"/>
          <w:szCs w:val="24"/>
          <w:shd w:val="clear" w:color="auto" w:fill="FFFFFF" w:themeFill="background1"/>
        </w:rPr>
        <w:lastRenderedPageBreak/>
        <w:t>extraordinaria 2015</w:t>
      </w:r>
      <w:r w:rsidR="007B4CF0">
        <w:rPr>
          <w:rFonts w:ascii="Arial" w:hAnsi="Arial" w:cs="Arial"/>
          <w:color w:val="auto"/>
          <w:sz w:val="24"/>
          <w:szCs w:val="24"/>
        </w:rPr>
        <w:t xml:space="preserve">, salvo que </w:t>
      </w:r>
      <w:r w:rsidR="00C659AC">
        <w:rPr>
          <w:rFonts w:ascii="Arial" w:hAnsi="Arial" w:cs="Arial"/>
          <w:color w:val="auto"/>
          <w:sz w:val="24"/>
          <w:szCs w:val="24"/>
        </w:rPr>
        <w:t>hayan renunciado o perdido su militancia antes de la mitad de su mandato.</w:t>
      </w:r>
      <w:r w:rsidR="00E72025">
        <w:rPr>
          <w:rFonts w:ascii="Arial" w:hAnsi="Arial" w:cs="Arial"/>
          <w:color w:val="auto"/>
          <w:sz w:val="24"/>
          <w:szCs w:val="24"/>
        </w:rPr>
        <w:t xml:space="preserve"> </w:t>
      </w:r>
    </w:p>
    <w:p w14:paraId="488F3607" w14:textId="77777777" w:rsidR="00C659AC" w:rsidRDefault="00C659AC" w:rsidP="00EA021D">
      <w:pPr>
        <w:pStyle w:val="Sinespaciado"/>
        <w:suppressAutoHyphens w:val="0"/>
        <w:spacing w:line="276" w:lineRule="auto"/>
        <w:jc w:val="both"/>
        <w:rPr>
          <w:rFonts w:ascii="Arial" w:hAnsi="Arial" w:cs="Arial"/>
          <w:color w:val="auto"/>
          <w:sz w:val="24"/>
          <w:szCs w:val="24"/>
        </w:rPr>
      </w:pPr>
    </w:p>
    <w:p w14:paraId="391878B2" w14:textId="77799C9E" w:rsidR="00C659AC" w:rsidRDefault="00C659AC" w:rsidP="002E747E">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8</w:t>
      </w:r>
      <w:r w:rsidR="0023078B" w:rsidRPr="002E747E">
        <w:rPr>
          <w:rFonts w:ascii="Arial" w:hAnsi="Arial" w:cs="Arial"/>
          <w:b/>
          <w:color w:val="auto"/>
          <w:sz w:val="24"/>
          <w:szCs w:val="24"/>
        </w:rPr>
        <w:t>°</w:t>
      </w:r>
      <w:r w:rsidRPr="002E747E">
        <w:rPr>
          <w:rFonts w:ascii="Arial" w:hAnsi="Arial" w:cs="Arial"/>
          <w:b/>
          <w:color w:val="auto"/>
          <w:sz w:val="24"/>
          <w:szCs w:val="24"/>
        </w:rPr>
        <w:t>.</w:t>
      </w:r>
      <w:r w:rsidRPr="002E747E">
        <w:rPr>
          <w:rFonts w:ascii="Arial" w:hAnsi="Arial" w:cs="Arial"/>
          <w:color w:val="auto"/>
          <w:sz w:val="24"/>
          <w:szCs w:val="24"/>
        </w:rPr>
        <w:t xml:space="preserve"> Para </w:t>
      </w:r>
      <w:r w:rsidR="0077413E" w:rsidRPr="002E747E">
        <w:rPr>
          <w:rFonts w:ascii="Arial" w:hAnsi="Arial" w:cs="Arial"/>
          <w:color w:val="auto"/>
          <w:sz w:val="24"/>
          <w:szCs w:val="24"/>
        </w:rPr>
        <w:t xml:space="preserve">la postulación de </w:t>
      </w:r>
      <w:r w:rsidRPr="002E747E">
        <w:rPr>
          <w:rFonts w:ascii="Arial" w:hAnsi="Arial" w:cs="Arial"/>
          <w:color w:val="auto"/>
          <w:sz w:val="24"/>
          <w:szCs w:val="24"/>
        </w:rPr>
        <w:t>diputados, presidentes municipales, síndicos y regidores postulados por los partidos políticos</w:t>
      </w:r>
      <w:r w:rsidR="0077413E" w:rsidRPr="002E747E">
        <w:rPr>
          <w:rFonts w:ascii="Arial" w:hAnsi="Arial" w:cs="Arial"/>
          <w:color w:val="auto"/>
          <w:sz w:val="24"/>
          <w:szCs w:val="24"/>
        </w:rPr>
        <w:t xml:space="preserve"> mediante elección consecutiva</w:t>
      </w:r>
      <w:r w:rsidRPr="002E747E">
        <w:rPr>
          <w:rFonts w:ascii="Arial" w:hAnsi="Arial" w:cs="Arial"/>
          <w:color w:val="auto"/>
          <w:sz w:val="24"/>
          <w:szCs w:val="24"/>
        </w:rPr>
        <w:t>, deberán ser electos en los pro</w:t>
      </w:r>
      <w:r w:rsidR="000F71C7" w:rsidRPr="002E747E">
        <w:rPr>
          <w:rFonts w:ascii="Arial" w:hAnsi="Arial" w:cs="Arial"/>
          <w:color w:val="auto"/>
          <w:sz w:val="24"/>
          <w:szCs w:val="24"/>
        </w:rPr>
        <w:t xml:space="preserve">cesos internos </w:t>
      </w:r>
      <w:r w:rsidR="0023078B" w:rsidRPr="002E747E">
        <w:rPr>
          <w:rFonts w:ascii="Arial" w:hAnsi="Arial" w:cs="Arial"/>
          <w:color w:val="auto"/>
          <w:sz w:val="24"/>
          <w:szCs w:val="24"/>
        </w:rPr>
        <w:t>correspondientes en</w:t>
      </w:r>
      <w:r w:rsidR="000F71C7" w:rsidRPr="002E747E">
        <w:rPr>
          <w:rFonts w:ascii="Arial" w:hAnsi="Arial" w:cs="Arial"/>
          <w:color w:val="auto"/>
          <w:sz w:val="24"/>
          <w:szCs w:val="24"/>
        </w:rPr>
        <w:t xml:space="preserve"> términos de los artículos 19</w:t>
      </w:r>
      <w:r w:rsidR="00396528" w:rsidRPr="002E747E">
        <w:rPr>
          <w:rFonts w:ascii="Arial" w:hAnsi="Arial" w:cs="Arial"/>
          <w:color w:val="auto"/>
          <w:sz w:val="24"/>
          <w:szCs w:val="24"/>
        </w:rPr>
        <w:t>,</w:t>
      </w:r>
      <w:r w:rsidR="000F71C7" w:rsidRPr="002E747E">
        <w:rPr>
          <w:rFonts w:ascii="Arial" w:hAnsi="Arial" w:cs="Arial"/>
          <w:color w:val="auto"/>
          <w:sz w:val="24"/>
          <w:szCs w:val="24"/>
        </w:rPr>
        <w:t xml:space="preserve"> párrafo cuarto y 21</w:t>
      </w:r>
      <w:r w:rsidR="00396528" w:rsidRPr="002E747E">
        <w:rPr>
          <w:rFonts w:ascii="Arial" w:hAnsi="Arial" w:cs="Arial"/>
          <w:color w:val="auto"/>
          <w:sz w:val="24"/>
          <w:szCs w:val="24"/>
        </w:rPr>
        <w:t>,</w:t>
      </w:r>
      <w:r w:rsidR="000F71C7" w:rsidRPr="002E747E">
        <w:rPr>
          <w:rFonts w:ascii="Arial" w:hAnsi="Arial" w:cs="Arial"/>
          <w:color w:val="auto"/>
          <w:sz w:val="24"/>
          <w:szCs w:val="24"/>
        </w:rPr>
        <w:t xml:space="preserve"> párrafo cuarto del C</w:t>
      </w:r>
      <w:r w:rsidR="0023078B" w:rsidRPr="002E747E">
        <w:rPr>
          <w:rFonts w:ascii="Arial" w:hAnsi="Arial" w:cs="Arial"/>
          <w:color w:val="auto"/>
          <w:sz w:val="24"/>
          <w:szCs w:val="24"/>
        </w:rPr>
        <w:t>ódigo Electoral</w:t>
      </w:r>
      <w:r w:rsidR="000F71C7" w:rsidRPr="002E747E">
        <w:rPr>
          <w:rStyle w:val="Refdenotaalpie"/>
          <w:rFonts w:ascii="Arial" w:hAnsi="Arial" w:cs="Arial"/>
          <w:color w:val="auto"/>
          <w:sz w:val="24"/>
          <w:szCs w:val="24"/>
        </w:rPr>
        <w:footnoteReference w:id="2"/>
      </w:r>
      <w:r w:rsidR="0023078B" w:rsidRPr="002E747E">
        <w:rPr>
          <w:rFonts w:ascii="Arial" w:hAnsi="Arial" w:cs="Arial"/>
          <w:color w:val="auto"/>
          <w:sz w:val="24"/>
          <w:szCs w:val="24"/>
        </w:rPr>
        <w:t>,</w:t>
      </w:r>
      <w:r w:rsidR="00E72025" w:rsidRPr="002E747E">
        <w:rPr>
          <w:rFonts w:ascii="Arial" w:hAnsi="Arial" w:cs="Arial"/>
          <w:color w:val="auto"/>
          <w:sz w:val="24"/>
          <w:szCs w:val="24"/>
        </w:rPr>
        <w:t xml:space="preserve"> de sus Estatutos Generales, </w:t>
      </w:r>
      <w:r w:rsidR="00A579B9" w:rsidRPr="002E747E">
        <w:rPr>
          <w:rFonts w:ascii="Arial" w:hAnsi="Arial" w:cs="Arial"/>
          <w:color w:val="auto"/>
          <w:sz w:val="24"/>
          <w:szCs w:val="24"/>
        </w:rPr>
        <w:t>así como del co</w:t>
      </w:r>
      <w:r w:rsidR="00E72025" w:rsidRPr="002E747E">
        <w:rPr>
          <w:rFonts w:ascii="Arial" w:hAnsi="Arial" w:cs="Arial"/>
          <w:color w:val="auto"/>
          <w:sz w:val="24"/>
          <w:szCs w:val="24"/>
        </w:rPr>
        <w:t>nvenio de coalición, en caso</w:t>
      </w:r>
      <w:r w:rsidR="00C73305" w:rsidRPr="002E747E">
        <w:rPr>
          <w:rFonts w:ascii="Arial" w:hAnsi="Arial" w:cs="Arial"/>
          <w:color w:val="auto"/>
          <w:sz w:val="24"/>
          <w:szCs w:val="24"/>
        </w:rPr>
        <w:t xml:space="preserve"> de su celebración;</w:t>
      </w:r>
      <w:r w:rsidR="00E72025" w:rsidRPr="002E747E">
        <w:rPr>
          <w:rFonts w:ascii="Arial" w:hAnsi="Arial" w:cs="Arial"/>
          <w:color w:val="auto"/>
          <w:sz w:val="24"/>
          <w:szCs w:val="24"/>
        </w:rPr>
        <w:t xml:space="preserve"> </w:t>
      </w:r>
      <w:r w:rsidR="0023078B" w:rsidRPr="002E747E">
        <w:rPr>
          <w:rFonts w:ascii="Arial" w:hAnsi="Arial" w:cs="Arial"/>
          <w:color w:val="auto"/>
          <w:sz w:val="24"/>
          <w:szCs w:val="24"/>
        </w:rPr>
        <w:t>de no cumplir con dicho requisito, no procederá el registro del candidato respectivo.</w:t>
      </w:r>
      <w:r w:rsidR="000F71C7">
        <w:rPr>
          <w:rFonts w:ascii="Arial" w:hAnsi="Arial" w:cs="Arial"/>
          <w:color w:val="auto"/>
          <w:sz w:val="24"/>
          <w:szCs w:val="24"/>
        </w:rPr>
        <w:t xml:space="preserve"> </w:t>
      </w:r>
    </w:p>
    <w:p w14:paraId="400650E0" w14:textId="77777777" w:rsidR="002B1718" w:rsidRDefault="002B1718" w:rsidP="00EA021D">
      <w:pPr>
        <w:pStyle w:val="Sinespaciado"/>
        <w:suppressAutoHyphens w:val="0"/>
        <w:spacing w:line="276" w:lineRule="auto"/>
        <w:jc w:val="both"/>
        <w:rPr>
          <w:rFonts w:ascii="Arial" w:hAnsi="Arial" w:cs="Arial"/>
          <w:color w:val="auto"/>
          <w:sz w:val="24"/>
          <w:szCs w:val="24"/>
        </w:rPr>
      </w:pPr>
    </w:p>
    <w:p w14:paraId="4D5981F5" w14:textId="4137B381" w:rsidR="006625B9" w:rsidRDefault="002B1718" w:rsidP="006625B9">
      <w:pPr>
        <w:pStyle w:val="Sinespaciado"/>
        <w:suppressAutoHyphens w:val="0"/>
        <w:spacing w:line="276" w:lineRule="auto"/>
        <w:jc w:val="both"/>
        <w:rPr>
          <w:rFonts w:ascii="Arial" w:hAnsi="Arial" w:cs="Arial"/>
          <w:color w:val="auto"/>
          <w:sz w:val="24"/>
          <w:szCs w:val="24"/>
        </w:rPr>
      </w:pPr>
      <w:r w:rsidRPr="002B1718">
        <w:rPr>
          <w:rFonts w:ascii="Arial" w:hAnsi="Arial" w:cs="Arial"/>
          <w:b/>
          <w:color w:val="auto"/>
          <w:sz w:val="24"/>
          <w:szCs w:val="24"/>
        </w:rPr>
        <w:t>Artículo 9</w:t>
      </w:r>
      <w:r w:rsidR="0023078B">
        <w:rPr>
          <w:rFonts w:ascii="Arial" w:hAnsi="Arial" w:cs="Arial"/>
          <w:b/>
          <w:color w:val="auto"/>
          <w:sz w:val="24"/>
          <w:szCs w:val="24"/>
        </w:rPr>
        <w:t>°</w:t>
      </w:r>
      <w:r w:rsidRPr="002B1718">
        <w:rPr>
          <w:rFonts w:ascii="Arial" w:hAnsi="Arial" w:cs="Arial"/>
          <w:b/>
          <w:color w:val="auto"/>
          <w:sz w:val="24"/>
          <w:szCs w:val="24"/>
        </w:rPr>
        <w:t>.</w:t>
      </w:r>
      <w:r>
        <w:rPr>
          <w:rFonts w:ascii="Arial" w:hAnsi="Arial" w:cs="Arial"/>
          <w:color w:val="auto"/>
          <w:sz w:val="24"/>
          <w:szCs w:val="24"/>
        </w:rPr>
        <w:t xml:space="preserve"> Los</w:t>
      </w:r>
      <w:r w:rsidR="00C20842">
        <w:rPr>
          <w:rFonts w:ascii="Arial" w:hAnsi="Arial" w:cs="Arial"/>
          <w:color w:val="auto"/>
          <w:sz w:val="24"/>
          <w:szCs w:val="24"/>
        </w:rPr>
        <w:t xml:space="preserve"> </w:t>
      </w:r>
      <w:r w:rsidR="00396528" w:rsidRPr="002E747E">
        <w:rPr>
          <w:rFonts w:ascii="Arial" w:hAnsi="Arial" w:cs="Arial"/>
          <w:color w:val="auto"/>
          <w:sz w:val="24"/>
          <w:szCs w:val="24"/>
        </w:rPr>
        <w:t>funcionarios</w:t>
      </w:r>
      <w:r w:rsidR="00C20842" w:rsidRPr="002E747E">
        <w:rPr>
          <w:rFonts w:ascii="Arial" w:hAnsi="Arial" w:cs="Arial"/>
          <w:color w:val="auto"/>
          <w:sz w:val="24"/>
          <w:szCs w:val="24"/>
        </w:rPr>
        <w:t xml:space="preserve"> públicos</w:t>
      </w:r>
      <w:r w:rsidR="00C20842">
        <w:rPr>
          <w:rFonts w:ascii="Arial" w:hAnsi="Arial" w:cs="Arial"/>
          <w:color w:val="auto"/>
          <w:sz w:val="24"/>
          <w:szCs w:val="24"/>
        </w:rPr>
        <w:t xml:space="preserve"> enunciados en el artículo </w:t>
      </w:r>
      <w:r w:rsidR="002818BB">
        <w:rPr>
          <w:rFonts w:ascii="Arial" w:hAnsi="Arial" w:cs="Arial"/>
          <w:color w:val="auto"/>
          <w:sz w:val="24"/>
          <w:szCs w:val="24"/>
        </w:rPr>
        <w:t>anterior</w:t>
      </w:r>
      <w:r w:rsidR="00C20842">
        <w:rPr>
          <w:rFonts w:ascii="Arial" w:hAnsi="Arial" w:cs="Arial"/>
          <w:color w:val="auto"/>
          <w:sz w:val="24"/>
          <w:szCs w:val="24"/>
        </w:rPr>
        <w:t xml:space="preserve">, que deseen participar en la elección consecutiva, están obligados a separarse de su encargo noventa días naturales </w:t>
      </w:r>
      <w:r w:rsidR="00C20842" w:rsidRPr="002E747E">
        <w:rPr>
          <w:rFonts w:ascii="Arial" w:hAnsi="Arial" w:cs="Arial"/>
          <w:color w:val="auto"/>
          <w:sz w:val="24"/>
          <w:szCs w:val="24"/>
        </w:rPr>
        <w:t>previos</w:t>
      </w:r>
      <w:r w:rsidR="0066071A" w:rsidRPr="002E747E">
        <w:rPr>
          <w:rFonts w:ascii="Arial" w:hAnsi="Arial" w:cs="Arial"/>
          <w:color w:val="auto"/>
          <w:sz w:val="24"/>
          <w:szCs w:val="24"/>
        </w:rPr>
        <w:t xml:space="preserve"> al día de la jornada electoral</w:t>
      </w:r>
      <w:r w:rsidR="006625B9" w:rsidRPr="002E747E">
        <w:rPr>
          <w:rFonts w:ascii="Arial" w:hAnsi="Arial" w:cs="Arial"/>
          <w:color w:val="auto"/>
          <w:sz w:val="24"/>
          <w:szCs w:val="24"/>
        </w:rPr>
        <w:t>,</w:t>
      </w:r>
      <w:r w:rsidR="006625B9">
        <w:rPr>
          <w:rFonts w:ascii="Arial" w:hAnsi="Arial" w:cs="Arial"/>
          <w:color w:val="auto"/>
          <w:sz w:val="24"/>
          <w:szCs w:val="24"/>
        </w:rPr>
        <w:t xml:space="preserve"> en términos de los artículos 19 párrafo quinto y 21 párrafo cuarto del Código Electoral.</w:t>
      </w:r>
      <w:r w:rsidR="006625B9">
        <w:rPr>
          <w:rStyle w:val="Refdenotaalpie"/>
          <w:rFonts w:ascii="Arial" w:hAnsi="Arial" w:cs="Arial"/>
          <w:color w:val="auto"/>
          <w:sz w:val="24"/>
          <w:szCs w:val="24"/>
        </w:rPr>
        <w:footnoteReference w:id="3"/>
      </w:r>
      <w:r w:rsidR="006625B9">
        <w:rPr>
          <w:rFonts w:ascii="Arial" w:hAnsi="Arial" w:cs="Arial"/>
          <w:color w:val="auto"/>
          <w:sz w:val="24"/>
          <w:szCs w:val="24"/>
        </w:rPr>
        <w:t xml:space="preserve"> </w:t>
      </w:r>
    </w:p>
    <w:p w14:paraId="7DDB7302" w14:textId="77777777" w:rsidR="000529A4" w:rsidRDefault="000529A4" w:rsidP="00EA021D">
      <w:pPr>
        <w:pStyle w:val="Sinespaciado"/>
        <w:suppressAutoHyphens w:val="0"/>
        <w:spacing w:line="276" w:lineRule="auto"/>
        <w:jc w:val="both"/>
        <w:rPr>
          <w:rFonts w:ascii="Arial" w:hAnsi="Arial" w:cs="Arial"/>
          <w:color w:val="auto"/>
          <w:sz w:val="24"/>
          <w:szCs w:val="24"/>
        </w:rPr>
      </w:pPr>
    </w:p>
    <w:p w14:paraId="66D82037" w14:textId="77777777" w:rsidR="00E358C5" w:rsidRDefault="000529A4" w:rsidP="00EA021D">
      <w:pPr>
        <w:pStyle w:val="Sinespaciado"/>
        <w:suppressAutoHyphens w:val="0"/>
        <w:spacing w:line="276" w:lineRule="auto"/>
        <w:jc w:val="both"/>
        <w:rPr>
          <w:rFonts w:ascii="Arial" w:hAnsi="Arial" w:cs="Arial"/>
          <w:color w:val="auto"/>
          <w:sz w:val="24"/>
          <w:szCs w:val="24"/>
        </w:rPr>
      </w:pPr>
      <w:r w:rsidRPr="000529A4">
        <w:rPr>
          <w:rFonts w:ascii="Arial" w:hAnsi="Arial" w:cs="Arial"/>
          <w:b/>
          <w:color w:val="auto"/>
          <w:sz w:val="24"/>
          <w:szCs w:val="24"/>
        </w:rPr>
        <w:t>Artículo 10.</w:t>
      </w:r>
      <w:r>
        <w:rPr>
          <w:rFonts w:ascii="Arial" w:hAnsi="Arial" w:cs="Arial"/>
          <w:color w:val="auto"/>
          <w:sz w:val="24"/>
          <w:szCs w:val="24"/>
        </w:rPr>
        <w:t xml:space="preserve"> En todas y cada una de las postulaciones que se hagan para la elección consecutiva, se deberá </w:t>
      </w:r>
      <w:r w:rsidR="006D7E40" w:rsidRPr="00B6531D">
        <w:rPr>
          <w:rFonts w:ascii="Arial" w:hAnsi="Arial" w:cs="Arial"/>
          <w:color w:val="auto"/>
          <w:sz w:val="24"/>
          <w:szCs w:val="24"/>
          <w:shd w:val="clear" w:color="auto" w:fill="FFFFFF" w:themeFill="background1"/>
        </w:rPr>
        <w:t>cumplir y</w:t>
      </w:r>
      <w:r w:rsidR="006D7E40">
        <w:rPr>
          <w:rFonts w:ascii="Arial" w:hAnsi="Arial" w:cs="Arial"/>
          <w:color w:val="auto"/>
          <w:sz w:val="24"/>
          <w:szCs w:val="24"/>
        </w:rPr>
        <w:t xml:space="preserve"> privilegiar </w:t>
      </w:r>
      <w:r>
        <w:rPr>
          <w:rFonts w:ascii="Arial" w:hAnsi="Arial" w:cs="Arial"/>
          <w:color w:val="auto"/>
          <w:sz w:val="24"/>
          <w:szCs w:val="24"/>
        </w:rPr>
        <w:t xml:space="preserve">el principio de paridad de </w:t>
      </w:r>
      <w:r>
        <w:rPr>
          <w:rFonts w:ascii="Arial" w:hAnsi="Arial" w:cs="Arial"/>
          <w:color w:val="auto"/>
          <w:sz w:val="24"/>
          <w:szCs w:val="24"/>
        </w:rPr>
        <w:lastRenderedPageBreak/>
        <w:t>género</w:t>
      </w:r>
      <w:r w:rsidR="00367EA4">
        <w:rPr>
          <w:rFonts w:ascii="Arial" w:hAnsi="Arial" w:cs="Arial"/>
          <w:color w:val="auto"/>
          <w:sz w:val="24"/>
          <w:szCs w:val="24"/>
        </w:rPr>
        <w:t>, atendiendo para ello,</w:t>
      </w:r>
      <w:r>
        <w:rPr>
          <w:rFonts w:ascii="Arial" w:hAnsi="Arial" w:cs="Arial"/>
          <w:color w:val="auto"/>
          <w:sz w:val="24"/>
          <w:szCs w:val="24"/>
        </w:rPr>
        <w:t xml:space="preserve"> lo dispuesto de los Lineamientos</w:t>
      </w:r>
      <w:r w:rsidR="007728ED">
        <w:rPr>
          <w:rFonts w:ascii="Arial" w:hAnsi="Arial" w:cs="Arial"/>
          <w:color w:val="auto"/>
          <w:sz w:val="24"/>
          <w:szCs w:val="24"/>
        </w:rPr>
        <w:t xml:space="preserve"> del principio de Paridad en términos del artículo 189 párrafos octavo y noveno del Código Electoral.</w:t>
      </w:r>
      <w:r w:rsidR="007728ED">
        <w:rPr>
          <w:rStyle w:val="Refdenotaalpie"/>
          <w:rFonts w:ascii="Arial" w:hAnsi="Arial" w:cs="Arial"/>
          <w:color w:val="auto"/>
          <w:sz w:val="24"/>
          <w:szCs w:val="24"/>
        </w:rPr>
        <w:footnoteReference w:id="4"/>
      </w:r>
    </w:p>
    <w:p w14:paraId="0C58CE00" w14:textId="77777777" w:rsidR="00746FD1" w:rsidRDefault="00746FD1" w:rsidP="00EA021D">
      <w:pPr>
        <w:pStyle w:val="Sinespaciado"/>
        <w:suppressAutoHyphens w:val="0"/>
        <w:spacing w:line="276" w:lineRule="auto"/>
        <w:jc w:val="both"/>
        <w:rPr>
          <w:rFonts w:ascii="Arial" w:hAnsi="Arial" w:cs="Arial"/>
          <w:color w:val="auto"/>
          <w:sz w:val="24"/>
          <w:szCs w:val="24"/>
        </w:rPr>
      </w:pPr>
    </w:p>
    <w:p w14:paraId="484B5A65" w14:textId="0601B47D" w:rsidR="00C15F49" w:rsidRDefault="00746FD1" w:rsidP="00D3631F">
      <w:pPr>
        <w:pStyle w:val="Sinespaciado"/>
        <w:suppressAutoHyphens w:val="0"/>
        <w:spacing w:line="276" w:lineRule="auto"/>
        <w:jc w:val="both"/>
        <w:rPr>
          <w:rFonts w:ascii="Arial" w:hAnsi="Arial" w:cs="Arial"/>
          <w:color w:val="auto"/>
          <w:sz w:val="24"/>
          <w:szCs w:val="24"/>
        </w:rPr>
      </w:pPr>
      <w:r w:rsidRPr="00746FD1">
        <w:rPr>
          <w:rFonts w:ascii="Arial" w:hAnsi="Arial" w:cs="Arial"/>
          <w:b/>
          <w:color w:val="auto"/>
          <w:sz w:val="24"/>
          <w:szCs w:val="24"/>
        </w:rPr>
        <w:t>Artículo 11.</w:t>
      </w:r>
      <w:r>
        <w:rPr>
          <w:rFonts w:ascii="Arial" w:hAnsi="Arial" w:cs="Arial"/>
          <w:color w:val="auto"/>
          <w:sz w:val="24"/>
          <w:szCs w:val="24"/>
        </w:rPr>
        <w:t xml:space="preserve"> </w:t>
      </w:r>
      <w:r w:rsidR="00C15F49" w:rsidRPr="002E747E">
        <w:rPr>
          <w:rFonts w:ascii="Arial" w:hAnsi="Arial" w:cs="Arial"/>
          <w:color w:val="auto"/>
          <w:sz w:val="24"/>
          <w:szCs w:val="24"/>
        </w:rPr>
        <w:t xml:space="preserve">En caso de aspirar a participar en la elección consecutiva, la solicitud de registro de candidato, fórmula, planilla o lista de candidatos, </w:t>
      </w:r>
      <w:r w:rsidR="006D7E40" w:rsidRPr="002E747E">
        <w:rPr>
          <w:rFonts w:ascii="Arial" w:hAnsi="Arial" w:cs="Arial"/>
          <w:color w:val="auto"/>
          <w:sz w:val="24"/>
          <w:szCs w:val="24"/>
        </w:rPr>
        <w:t xml:space="preserve"> presentada por el partido político</w:t>
      </w:r>
      <w:r w:rsidR="00BE2503" w:rsidRPr="002E747E">
        <w:rPr>
          <w:rFonts w:ascii="Arial" w:hAnsi="Arial" w:cs="Arial"/>
          <w:color w:val="auto"/>
          <w:sz w:val="24"/>
          <w:szCs w:val="24"/>
        </w:rPr>
        <w:t>,</w:t>
      </w:r>
      <w:r w:rsidR="006D7E40" w:rsidRPr="002E747E">
        <w:rPr>
          <w:rFonts w:ascii="Arial" w:hAnsi="Arial" w:cs="Arial"/>
          <w:color w:val="auto"/>
          <w:sz w:val="24"/>
          <w:szCs w:val="24"/>
        </w:rPr>
        <w:t xml:space="preserve"> </w:t>
      </w:r>
      <w:r w:rsidR="00536A43" w:rsidRPr="002E747E">
        <w:rPr>
          <w:rFonts w:ascii="Arial" w:hAnsi="Arial" w:cs="Arial"/>
          <w:color w:val="auto"/>
          <w:sz w:val="24"/>
          <w:szCs w:val="24"/>
        </w:rPr>
        <w:t xml:space="preserve">candidatura común, </w:t>
      </w:r>
      <w:r w:rsidR="00BE2503" w:rsidRPr="002E747E">
        <w:rPr>
          <w:rFonts w:ascii="Arial" w:hAnsi="Arial" w:cs="Arial"/>
          <w:color w:val="auto"/>
          <w:sz w:val="24"/>
          <w:szCs w:val="24"/>
        </w:rPr>
        <w:t>candidat</w:t>
      </w:r>
      <w:r w:rsidR="00536A43" w:rsidRPr="002E747E">
        <w:rPr>
          <w:rFonts w:ascii="Arial" w:hAnsi="Arial" w:cs="Arial"/>
          <w:color w:val="auto"/>
          <w:sz w:val="24"/>
          <w:szCs w:val="24"/>
        </w:rPr>
        <w:t>ura</w:t>
      </w:r>
      <w:r w:rsidR="00BE2503" w:rsidRPr="002E747E">
        <w:rPr>
          <w:rFonts w:ascii="Arial" w:hAnsi="Arial" w:cs="Arial"/>
          <w:color w:val="auto"/>
          <w:sz w:val="24"/>
          <w:szCs w:val="24"/>
        </w:rPr>
        <w:t xml:space="preserve"> independiente</w:t>
      </w:r>
      <w:r w:rsidR="00396528" w:rsidRPr="002E747E">
        <w:rPr>
          <w:rFonts w:ascii="Arial" w:hAnsi="Arial" w:cs="Arial"/>
          <w:color w:val="auto"/>
          <w:sz w:val="24"/>
          <w:szCs w:val="24"/>
        </w:rPr>
        <w:t xml:space="preserve"> o coalición</w:t>
      </w:r>
      <w:r w:rsidR="006D7E40" w:rsidRPr="002E747E">
        <w:rPr>
          <w:rFonts w:ascii="Arial" w:hAnsi="Arial" w:cs="Arial"/>
          <w:color w:val="auto"/>
          <w:sz w:val="24"/>
          <w:szCs w:val="24"/>
        </w:rPr>
        <w:t>,</w:t>
      </w:r>
      <w:r w:rsidR="00536A43" w:rsidRPr="002E747E">
        <w:rPr>
          <w:rFonts w:ascii="Arial" w:hAnsi="Arial" w:cs="Arial"/>
          <w:color w:val="auto"/>
          <w:sz w:val="24"/>
          <w:szCs w:val="24"/>
        </w:rPr>
        <w:t xml:space="preserve"> en su caso</w:t>
      </w:r>
      <w:r w:rsidR="00536A43" w:rsidRPr="00396528">
        <w:rPr>
          <w:rFonts w:ascii="Arial" w:hAnsi="Arial" w:cs="Arial"/>
          <w:color w:val="auto"/>
          <w:sz w:val="24"/>
          <w:szCs w:val="24"/>
          <w:shd w:val="clear" w:color="auto" w:fill="FFFFFF" w:themeFill="background1"/>
        </w:rPr>
        <w:t>,</w:t>
      </w:r>
      <w:r w:rsidR="006D7E40">
        <w:rPr>
          <w:rFonts w:ascii="Arial" w:hAnsi="Arial" w:cs="Arial"/>
          <w:color w:val="auto"/>
          <w:sz w:val="24"/>
          <w:szCs w:val="24"/>
        </w:rPr>
        <w:t xml:space="preserve"> </w:t>
      </w:r>
      <w:r w:rsidR="00C15F49">
        <w:rPr>
          <w:rFonts w:ascii="Arial" w:hAnsi="Arial" w:cs="Arial"/>
          <w:color w:val="auto"/>
          <w:sz w:val="24"/>
          <w:szCs w:val="24"/>
        </w:rPr>
        <w:t>deberá contener la manifestación de estar cumpliendo los requisitos establecidos por la Constitución General y la Constitución Local en materia de elección consecutiva</w:t>
      </w:r>
      <w:r w:rsidR="001D0DD8">
        <w:rPr>
          <w:rFonts w:ascii="Arial" w:hAnsi="Arial" w:cs="Arial"/>
          <w:color w:val="auto"/>
          <w:sz w:val="24"/>
          <w:szCs w:val="24"/>
        </w:rPr>
        <w:t xml:space="preserve">, </w:t>
      </w:r>
      <w:r w:rsidR="007E54BC" w:rsidRPr="001B0BAE">
        <w:rPr>
          <w:rFonts w:ascii="Arial" w:hAnsi="Arial" w:cs="Arial"/>
          <w:color w:val="auto"/>
          <w:sz w:val="24"/>
          <w:szCs w:val="24"/>
          <w:shd w:val="clear" w:color="auto" w:fill="FFFFFF" w:themeFill="background1"/>
        </w:rPr>
        <w:t>debiendo anexar</w:t>
      </w:r>
      <w:r w:rsidR="001D0DD8" w:rsidRPr="001B0BAE">
        <w:rPr>
          <w:rFonts w:ascii="Arial" w:hAnsi="Arial" w:cs="Arial"/>
          <w:color w:val="auto"/>
          <w:sz w:val="24"/>
          <w:szCs w:val="24"/>
          <w:shd w:val="clear" w:color="auto" w:fill="FFFFFF" w:themeFill="background1"/>
        </w:rPr>
        <w:t xml:space="preserve"> </w:t>
      </w:r>
      <w:r w:rsidR="001D0DD8">
        <w:rPr>
          <w:rFonts w:ascii="Arial" w:hAnsi="Arial" w:cs="Arial"/>
          <w:color w:val="auto"/>
          <w:sz w:val="24"/>
          <w:szCs w:val="24"/>
        </w:rPr>
        <w:t>a dicha solicitud la carta bajo protesta de decir verdad</w:t>
      </w:r>
      <w:r w:rsidR="00C37CD0">
        <w:rPr>
          <w:rFonts w:ascii="Arial" w:hAnsi="Arial" w:cs="Arial"/>
          <w:color w:val="auto"/>
          <w:sz w:val="24"/>
          <w:szCs w:val="24"/>
        </w:rPr>
        <w:t xml:space="preserve"> que contenga el número de periodos en que han sido electos consecutivamente en el mismo cargo, tal como se encuentra contemplado en los Lineamientos de registro de candidatos</w:t>
      </w:r>
      <w:r w:rsidR="00396528">
        <w:rPr>
          <w:rFonts w:ascii="Arial" w:hAnsi="Arial" w:cs="Arial"/>
          <w:color w:val="auto"/>
          <w:sz w:val="24"/>
          <w:szCs w:val="24"/>
        </w:rPr>
        <w:t xml:space="preserve">, </w:t>
      </w:r>
      <w:r w:rsidR="00396528" w:rsidRPr="002E747E">
        <w:rPr>
          <w:rFonts w:ascii="Arial" w:hAnsi="Arial" w:cs="Arial"/>
          <w:color w:val="auto"/>
          <w:sz w:val="24"/>
          <w:szCs w:val="24"/>
        </w:rPr>
        <w:t>así como en sus respectivos Estatutos</w:t>
      </w:r>
      <w:r w:rsidR="00C37CD0">
        <w:rPr>
          <w:rFonts w:ascii="Arial" w:hAnsi="Arial" w:cs="Arial"/>
          <w:color w:val="auto"/>
          <w:sz w:val="24"/>
          <w:szCs w:val="24"/>
        </w:rPr>
        <w:t>.</w:t>
      </w:r>
      <w:r w:rsidR="00D3631F">
        <w:rPr>
          <w:rFonts w:ascii="Arial" w:hAnsi="Arial" w:cs="Arial"/>
          <w:color w:val="auto"/>
          <w:sz w:val="24"/>
          <w:szCs w:val="24"/>
        </w:rPr>
        <w:t xml:space="preserve"> </w:t>
      </w:r>
      <w:r w:rsidR="00D3631F" w:rsidRPr="002E747E">
        <w:rPr>
          <w:rFonts w:ascii="Arial" w:hAnsi="Arial" w:cs="Arial"/>
          <w:color w:val="auto"/>
          <w:sz w:val="24"/>
          <w:szCs w:val="24"/>
        </w:rPr>
        <w:t>Se anexa el formato de carta, el cual es parte integral de los presentes Lineamientos</w:t>
      </w:r>
      <w:r w:rsidR="00D3631F">
        <w:rPr>
          <w:rFonts w:ascii="Arial" w:hAnsi="Arial" w:cs="Arial"/>
          <w:color w:val="auto"/>
          <w:sz w:val="24"/>
          <w:szCs w:val="24"/>
        </w:rPr>
        <w:t>.</w:t>
      </w:r>
    </w:p>
    <w:p w14:paraId="6F9C512A" w14:textId="77777777" w:rsidR="00D3631F" w:rsidRDefault="00D3631F" w:rsidP="00D3631F">
      <w:pPr>
        <w:pStyle w:val="Sinespaciado"/>
        <w:suppressAutoHyphens w:val="0"/>
        <w:spacing w:line="276" w:lineRule="auto"/>
        <w:jc w:val="both"/>
        <w:rPr>
          <w:rFonts w:ascii="Arial" w:hAnsi="Arial" w:cs="Arial"/>
          <w:color w:val="auto"/>
          <w:sz w:val="24"/>
          <w:szCs w:val="24"/>
        </w:rPr>
      </w:pPr>
    </w:p>
    <w:p w14:paraId="0DD79EB9" w14:textId="77777777" w:rsidR="005B37E0" w:rsidRDefault="005B37E0" w:rsidP="001B0BAE">
      <w:pPr>
        <w:pStyle w:val="Sinespaciado"/>
        <w:shd w:val="clear" w:color="auto" w:fill="FFFFFF" w:themeFill="background1"/>
        <w:spacing w:line="276" w:lineRule="auto"/>
        <w:jc w:val="both"/>
        <w:rPr>
          <w:rFonts w:ascii="Arial" w:hAnsi="Arial" w:cs="Arial"/>
          <w:color w:val="auto"/>
          <w:sz w:val="24"/>
          <w:szCs w:val="24"/>
        </w:rPr>
      </w:pPr>
      <w:r w:rsidRPr="001B0BAE">
        <w:rPr>
          <w:rFonts w:ascii="Arial" w:hAnsi="Arial" w:cs="Arial"/>
          <w:color w:val="auto"/>
          <w:sz w:val="24"/>
          <w:szCs w:val="24"/>
          <w:shd w:val="clear" w:color="auto" w:fill="FFFFFF" w:themeFill="background1"/>
        </w:rPr>
        <w:t>Asimismo, deberán acreditar haber sido electos en los procesos internos correspondientes de los partidos políticos, que de manera individual, en coalición o candidatura común los hubiesen postulado o los deseen postular, en los casos marcados por la ley</w:t>
      </w:r>
      <w:r w:rsidR="00D202E2">
        <w:rPr>
          <w:rFonts w:ascii="Arial" w:hAnsi="Arial" w:cs="Arial"/>
          <w:color w:val="auto"/>
          <w:sz w:val="24"/>
          <w:szCs w:val="24"/>
          <w:shd w:val="clear" w:color="auto" w:fill="FFFFFF" w:themeFill="background1"/>
        </w:rPr>
        <w:t xml:space="preserve"> </w:t>
      </w:r>
      <w:r w:rsidR="00D202E2" w:rsidRPr="002E747E">
        <w:rPr>
          <w:rFonts w:ascii="Arial" w:hAnsi="Arial" w:cs="Arial"/>
          <w:color w:val="auto"/>
          <w:sz w:val="24"/>
          <w:szCs w:val="24"/>
        </w:rPr>
        <w:t>y por los estatutos</w:t>
      </w:r>
      <w:r w:rsidRPr="001B0BAE">
        <w:rPr>
          <w:rFonts w:ascii="Arial" w:hAnsi="Arial" w:cs="Arial"/>
          <w:color w:val="auto"/>
          <w:sz w:val="24"/>
          <w:szCs w:val="24"/>
          <w:shd w:val="clear" w:color="auto" w:fill="FFFFFF" w:themeFill="background1"/>
        </w:rPr>
        <w:t>.</w:t>
      </w:r>
      <w:r w:rsidRPr="005B37E0">
        <w:rPr>
          <w:rFonts w:ascii="Arial" w:hAnsi="Arial" w:cs="Arial"/>
          <w:color w:val="auto"/>
          <w:sz w:val="24"/>
          <w:szCs w:val="24"/>
          <w:shd w:val="clear" w:color="auto" w:fill="BFBFBF" w:themeFill="background1" w:themeFillShade="BF"/>
        </w:rPr>
        <w:t xml:space="preserve"> </w:t>
      </w:r>
    </w:p>
    <w:p w14:paraId="23F0E45E" w14:textId="77777777" w:rsidR="003766AE" w:rsidRDefault="003766AE" w:rsidP="00A22EF9">
      <w:pPr>
        <w:pStyle w:val="Sinespaciado"/>
        <w:spacing w:line="276" w:lineRule="auto"/>
        <w:jc w:val="both"/>
        <w:rPr>
          <w:rFonts w:ascii="Arial" w:hAnsi="Arial" w:cs="Arial"/>
          <w:color w:val="auto"/>
          <w:sz w:val="24"/>
          <w:szCs w:val="24"/>
        </w:rPr>
      </w:pPr>
    </w:p>
    <w:p w14:paraId="6B75B6B9" w14:textId="77777777" w:rsidR="000E4C21" w:rsidRDefault="000E4C21" w:rsidP="00B6531D">
      <w:pPr>
        <w:pStyle w:val="Sinespaciado"/>
        <w:shd w:val="clear" w:color="auto" w:fill="FFFFFF" w:themeFill="background1"/>
        <w:suppressAutoHyphens w:val="0"/>
        <w:spacing w:line="276" w:lineRule="auto"/>
        <w:jc w:val="both"/>
        <w:rPr>
          <w:rFonts w:ascii="Arial" w:hAnsi="Arial" w:cs="Arial"/>
          <w:color w:val="auto"/>
          <w:sz w:val="24"/>
          <w:szCs w:val="24"/>
        </w:rPr>
      </w:pPr>
    </w:p>
    <w:p w14:paraId="1DEFC97A" w14:textId="77777777" w:rsidR="00FF3BA5" w:rsidRDefault="00FF3BA5" w:rsidP="00B6531D">
      <w:pPr>
        <w:pStyle w:val="Sinespaciado"/>
        <w:shd w:val="clear" w:color="auto" w:fill="FFFFFF" w:themeFill="background1"/>
        <w:spacing w:line="276" w:lineRule="auto"/>
        <w:ind w:left="708" w:hanging="708"/>
        <w:jc w:val="center"/>
        <w:rPr>
          <w:rFonts w:ascii="Arial" w:hAnsi="Arial" w:cs="Arial"/>
          <w:color w:val="auto"/>
          <w:sz w:val="24"/>
          <w:szCs w:val="24"/>
        </w:rPr>
      </w:pPr>
      <w:r>
        <w:rPr>
          <w:rFonts w:ascii="Arial" w:hAnsi="Arial" w:cs="Arial"/>
          <w:b/>
          <w:color w:val="auto"/>
          <w:sz w:val="24"/>
          <w:szCs w:val="24"/>
        </w:rPr>
        <w:t>CAPÍTULO TERCERO</w:t>
      </w:r>
    </w:p>
    <w:p w14:paraId="131100F3" w14:textId="77777777" w:rsidR="00A26646" w:rsidRPr="00F76E98" w:rsidRDefault="008C315A" w:rsidP="00EA021D">
      <w:pPr>
        <w:pStyle w:val="Sinespaciado"/>
        <w:suppressAutoHyphens w:val="0"/>
        <w:spacing w:line="276" w:lineRule="auto"/>
        <w:jc w:val="center"/>
        <w:rPr>
          <w:rFonts w:ascii="Arial" w:hAnsi="Arial" w:cs="Arial"/>
          <w:b/>
          <w:color w:val="auto"/>
          <w:sz w:val="24"/>
          <w:szCs w:val="24"/>
          <w:lang w:val="es-MX"/>
        </w:rPr>
      </w:pPr>
      <w:r w:rsidRPr="001B5B82">
        <w:rPr>
          <w:rFonts w:ascii="Arial" w:hAnsi="Arial" w:cs="Arial"/>
          <w:b/>
          <w:color w:val="auto"/>
          <w:sz w:val="24"/>
          <w:szCs w:val="24"/>
        </w:rPr>
        <w:t>PROCEDIMIENTO ESPECÍFICO PARA LOS CANDIDATOS A INTEGRAR LOS AYUNTAMIENTOS DEL ESTADO RESPECTO A LA ELECCIÓN CONSECUTIVA</w:t>
      </w:r>
    </w:p>
    <w:p w14:paraId="0E5E2387" w14:textId="77777777" w:rsidR="00E358C5" w:rsidRDefault="00E358C5" w:rsidP="00EA021D">
      <w:pPr>
        <w:pStyle w:val="Sinespaciado"/>
        <w:suppressAutoHyphens w:val="0"/>
        <w:spacing w:line="276" w:lineRule="auto"/>
        <w:jc w:val="both"/>
        <w:rPr>
          <w:rFonts w:ascii="Arial" w:hAnsi="Arial" w:cs="Arial"/>
          <w:color w:val="auto"/>
          <w:sz w:val="24"/>
          <w:szCs w:val="24"/>
        </w:rPr>
      </w:pPr>
    </w:p>
    <w:p w14:paraId="4C859CD4" w14:textId="77777777" w:rsidR="00E358C5" w:rsidRDefault="001B5B82"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lastRenderedPageBreak/>
        <w:t>Artículo 1</w:t>
      </w:r>
      <w:r w:rsidR="0066071A" w:rsidRPr="002E747E">
        <w:rPr>
          <w:rFonts w:ascii="Arial" w:hAnsi="Arial" w:cs="Arial"/>
          <w:b/>
          <w:color w:val="auto"/>
          <w:sz w:val="24"/>
          <w:szCs w:val="24"/>
        </w:rPr>
        <w:t>2</w:t>
      </w:r>
      <w:r w:rsidRPr="002E747E">
        <w:rPr>
          <w:rFonts w:ascii="Arial" w:hAnsi="Arial" w:cs="Arial"/>
          <w:b/>
          <w:color w:val="auto"/>
          <w:sz w:val="24"/>
          <w:szCs w:val="24"/>
        </w:rPr>
        <w:t>.</w:t>
      </w:r>
      <w:r>
        <w:rPr>
          <w:rFonts w:ascii="Arial" w:hAnsi="Arial" w:cs="Arial"/>
          <w:color w:val="auto"/>
          <w:sz w:val="24"/>
          <w:szCs w:val="24"/>
        </w:rPr>
        <w:t xml:space="preserve"> </w:t>
      </w:r>
      <w:r w:rsidR="0022185D">
        <w:rPr>
          <w:rFonts w:ascii="Arial" w:hAnsi="Arial" w:cs="Arial"/>
          <w:color w:val="auto"/>
          <w:sz w:val="24"/>
          <w:szCs w:val="24"/>
        </w:rPr>
        <w:t>La elección consecutiva</w:t>
      </w:r>
      <w:r w:rsidR="006E10EE">
        <w:rPr>
          <w:rFonts w:ascii="Arial" w:hAnsi="Arial" w:cs="Arial"/>
          <w:color w:val="auto"/>
          <w:sz w:val="24"/>
          <w:szCs w:val="24"/>
        </w:rPr>
        <w:t xml:space="preserve"> respecto a </w:t>
      </w:r>
      <w:r w:rsidR="00AB4033">
        <w:rPr>
          <w:rFonts w:ascii="Arial" w:hAnsi="Arial" w:cs="Arial"/>
          <w:color w:val="auto"/>
          <w:sz w:val="24"/>
          <w:szCs w:val="24"/>
        </w:rPr>
        <w:t xml:space="preserve">los presidentes municipales, síndicos y regidores, únicamente será válida por un periodo electoral y para el mismo cargo que </w:t>
      </w:r>
      <w:proofErr w:type="gramStart"/>
      <w:r w:rsidR="00AB4033">
        <w:rPr>
          <w:rFonts w:ascii="Arial" w:hAnsi="Arial" w:cs="Arial"/>
          <w:color w:val="auto"/>
          <w:sz w:val="24"/>
          <w:szCs w:val="24"/>
        </w:rPr>
        <w:t>fueron</w:t>
      </w:r>
      <w:proofErr w:type="gramEnd"/>
      <w:r w:rsidR="00AB4033">
        <w:rPr>
          <w:rFonts w:ascii="Arial" w:hAnsi="Arial" w:cs="Arial"/>
          <w:color w:val="auto"/>
          <w:sz w:val="24"/>
          <w:szCs w:val="24"/>
        </w:rPr>
        <w:t xml:space="preserve"> electos.</w:t>
      </w:r>
    </w:p>
    <w:p w14:paraId="3CDE3FFE" w14:textId="77777777" w:rsidR="00AB4033" w:rsidRDefault="00AB4033" w:rsidP="00EA021D">
      <w:pPr>
        <w:pStyle w:val="Sinespaciado"/>
        <w:suppressAutoHyphens w:val="0"/>
        <w:spacing w:line="276" w:lineRule="auto"/>
        <w:jc w:val="both"/>
        <w:rPr>
          <w:rFonts w:ascii="Arial" w:hAnsi="Arial" w:cs="Arial"/>
          <w:color w:val="auto"/>
          <w:sz w:val="24"/>
          <w:szCs w:val="24"/>
        </w:rPr>
      </w:pPr>
    </w:p>
    <w:p w14:paraId="3549B7FC" w14:textId="77777777" w:rsidR="00F3084E" w:rsidRDefault="00AB4033"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1</w:t>
      </w:r>
      <w:r w:rsidR="0066071A" w:rsidRPr="002E747E">
        <w:rPr>
          <w:rFonts w:ascii="Arial" w:hAnsi="Arial" w:cs="Arial"/>
          <w:b/>
          <w:color w:val="auto"/>
          <w:sz w:val="24"/>
          <w:szCs w:val="24"/>
        </w:rPr>
        <w:t>3</w:t>
      </w:r>
      <w:r w:rsidRPr="002E747E">
        <w:rPr>
          <w:rFonts w:ascii="Arial" w:hAnsi="Arial" w:cs="Arial"/>
          <w:b/>
          <w:color w:val="auto"/>
          <w:sz w:val="24"/>
          <w:szCs w:val="24"/>
        </w:rPr>
        <w:t>.</w:t>
      </w:r>
      <w:r>
        <w:rPr>
          <w:rFonts w:ascii="Arial" w:hAnsi="Arial" w:cs="Arial"/>
          <w:color w:val="auto"/>
          <w:sz w:val="24"/>
          <w:szCs w:val="24"/>
        </w:rPr>
        <w:t xml:space="preserve"> Los presidentes municipales, síndicos y regidores que deseen participar en la elección</w:t>
      </w:r>
      <w:r w:rsidR="00A64D27">
        <w:rPr>
          <w:rFonts w:ascii="Arial" w:hAnsi="Arial" w:cs="Arial"/>
          <w:color w:val="auto"/>
          <w:sz w:val="24"/>
          <w:szCs w:val="24"/>
        </w:rPr>
        <w:t xml:space="preserve">, </w:t>
      </w:r>
      <w:r w:rsidR="00A64D27" w:rsidRPr="00B6531D">
        <w:rPr>
          <w:rFonts w:ascii="Arial" w:hAnsi="Arial" w:cs="Arial"/>
          <w:color w:val="auto"/>
          <w:sz w:val="24"/>
          <w:szCs w:val="24"/>
          <w:shd w:val="clear" w:color="auto" w:fill="FFFFFF" w:themeFill="background1"/>
        </w:rPr>
        <w:t>mediante la elección consecutiva</w:t>
      </w:r>
      <w:r>
        <w:rPr>
          <w:rFonts w:ascii="Arial" w:hAnsi="Arial" w:cs="Arial"/>
          <w:color w:val="auto"/>
          <w:sz w:val="24"/>
          <w:szCs w:val="24"/>
        </w:rPr>
        <w:t>, únicamente podrán hacerlo por el mismo Municipio por el que fueron electos en la elección inmediata anterior</w:t>
      </w:r>
      <w:r w:rsidR="00F3084E">
        <w:rPr>
          <w:rFonts w:ascii="Arial" w:hAnsi="Arial" w:cs="Arial"/>
          <w:color w:val="auto"/>
          <w:sz w:val="24"/>
          <w:szCs w:val="24"/>
        </w:rPr>
        <w:t>.</w:t>
      </w:r>
    </w:p>
    <w:p w14:paraId="682407AD" w14:textId="77777777" w:rsidR="00F3084E" w:rsidRDefault="00F3084E" w:rsidP="00EA021D">
      <w:pPr>
        <w:pStyle w:val="Sinespaciado"/>
        <w:suppressAutoHyphens w:val="0"/>
        <w:spacing w:line="276" w:lineRule="auto"/>
        <w:jc w:val="both"/>
        <w:rPr>
          <w:rFonts w:ascii="Arial" w:hAnsi="Arial" w:cs="Arial"/>
          <w:color w:val="auto"/>
          <w:sz w:val="24"/>
          <w:szCs w:val="24"/>
        </w:rPr>
      </w:pPr>
    </w:p>
    <w:p w14:paraId="49475C7A" w14:textId="77777777" w:rsidR="00AB4033" w:rsidRDefault="00F3084E"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1</w:t>
      </w:r>
      <w:r w:rsidR="0066071A" w:rsidRPr="002E747E">
        <w:rPr>
          <w:rFonts w:ascii="Arial" w:hAnsi="Arial" w:cs="Arial"/>
          <w:b/>
          <w:color w:val="auto"/>
          <w:sz w:val="24"/>
          <w:szCs w:val="24"/>
        </w:rPr>
        <w:t>4</w:t>
      </w:r>
      <w:r w:rsidRPr="001A2D19">
        <w:rPr>
          <w:rFonts w:ascii="Arial" w:hAnsi="Arial" w:cs="Arial"/>
          <w:b/>
          <w:color w:val="auto"/>
          <w:sz w:val="24"/>
          <w:szCs w:val="24"/>
          <w:shd w:val="clear" w:color="auto" w:fill="FFFFFF" w:themeFill="background1"/>
        </w:rPr>
        <w:t>.</w:t>
      </w:r>
      <w:r>
        <w:rPr>
          <w:rFonts w:ascii="Arial" w:hAnsi="Arial" w:cs="Arial"/>
          <w:b/>
          <w:color w:val="auto"/>
          <w:sz w:val="24"/>
          <w:szCs w:val="24"/>
        </w:rPr>
        <w:t xml:space="preserve"> </w:t>
      </w:r>
      <w:r w:rsidR="00EF3EEF">
        <w:rPr>
          <w:rFonts w:ascii="Arial" w:hAnsi="Arial" w:cs="Arial"/>
          <w:color w:val="auto"/>
          <w:sz w:val="24"/>
          <w:szCs w:val="24"/>
        </w:rPr>
        <w:t xml:space="preserve">El procedimiento relativo a la presentación de las solicitudes de registro y candidatos, la documentación que deberá acompañarse a dichas solicitudes, así como su recepción y trámite, se efectuará de conformidad con los </w:t>
      </w:r>
      <w:r w:rsidR="008609C6">
        <w:rPr>
          <w:rFonts w:ascii="Arial" w:hAnsi="Arial" w:cs="Arial"/>
          <w:color w:val="auto"/>
          <w:sz w:val="24"/>
          <w:szCs w:val="24"/>
        </w:rPr>
        <w:t>Lineamientos para el registro de candidatos.</w:t>
      </w:r>
    </w:p>
    <w:p w14:paraId="51B38BFC" w14:textId="77777777" w:rsidR="00D01718" w:rsidRDefault="00D01718" w:rsidP="00EA021D">
      <w:pPr>
        <w:pStyle w:val="Sinespaciado"/>
        <w:suppressAutoHyphens w:val="0"/>
        <w:spacing w:line="276" w:lineRule="auto"/>
        <w:jc w:val="both"/>
        <w:rPr>
          <w:rFonts w:ascii="Arial" w:hAnsi="Arial" w:cs="Arial"/>
          <w:color w:val="auto"/>
          <w:sz w:val="24"/>
          <w:szCs w:val="24"/>
        </w:rPr>
      </w:pPr>
    </w:p>
    <w:p w14:paraId="700E3050" w14:textId="77777777" w:rsidR="00FF3BA5" w:rsidRDefault="00FF3BA5" w:rsidP="00B6531D">
      <w:pPr>
        <w:pStyle w:val="Sinespaciado"/>
        <w:shd w:val="clear" w:color="auto" w:fill="FFFFFF" w:themeFill="background1"/>
        <w:spacing w:line="276" w:lineRule="auto"/>
        <w:ind w:left="708" w:hanging="708"/>
        <w:jc w:val="center"/>
        <w:rPr>
          <w:rFonts w:ascii="Arial" w:hAnsi="Arial" w:cs="Arial"/>
          <w:b/>
          <w:color w:val="auto"/>
          <w:sz w:val="24"/>
          <w:szCs w:val="24"/>
        </w:rPr>
      </w:pPr>
    </w:p>
    <w:p w14:paraId="6B60713C" w14:textId="77777777" w:rsidR="00FF3BA5" w:rsidRDefault="00FF3BA5" w:rsidP="00B6531D">
      <w:pPr>
        <w:pStyle w:val="Sinespaciado"/>
        <w:shd w:val="clear" w:color="auto" w:fill="FFFFFF" w:themeFill="background1"/>
        <w:spacing w:line="276" w:lineRule="auto"/>
        <w:ind w:left="708" w:hanging="708"/>
        <w:jc w:val="center"/>
        <w:rPr>
          <w:rFonts w:ascii="Arial" w:hAnsi="Arial" w:cs="Arial"/>
          <w:b/>
          <w:color w:val="auto"/>
          <w:sz w:val="24"/>
          <w:szCs w:val="24"/>
        </w:rPr>
      </w:pPr>
      <w:r>
        <w:rPr>
          <w:rFonts w:ascii="Arial" w:hAnsi="Arial" w:cs="Arial"/>
          <w:b/>
          <w:color w:val="auto"/>
          <w:sz w:val="24"/>
          <w:szCs w:val="24"/>
        </w:rPr>
        <w:t>CAPÍTULO CUARTO</w:t>
      </w:r>
    </w:p>
    <w:p w14:paraId="6DE4F485" w14:textId="77777777" w:rsidR="00C37CD0" w:rsidRPr="00DE2082" w:rsidRDefault="008C315A" w:rsidP="00EA021D">
      <w:pPr>
        <w:pStyle w:val="Sinespaciado"/>
        <w:suppressAutoHyphens w:val="0"/>
        <w:spacing w:line="276" w:lineRule="auto"/>
        <w:jc w:val="center"/>
        <w:rPr>
          <w:rFonts w:ascii="Arial" w:hAnsi="Arial" w:cs="Arial"/>
          <w:b/>
          <w:color w:val="auto"/>
          <w:sz w:val="24"/>
          <w:szCs w:val="24"/>
        </w:rPr>
      </w:pPr>
      <w:r w:rsidRPr="00DE2082">
        <w:rPr>
          <w:rFonts w:ascii="Arial" w:hAnsi="Arial" w:cs="Arial"/>
          <w:b/>
          <w:color w:val="auto"/>
          <w:sz w:val="24"/>
          <w:szCs w:val="24"/>
        </w:rPr>
        <w:t>PROCEDIMIENTO ESPECÍFICO</w:t>
      </w:r>
      <w:r>
        <w:rPr>
          <w:rFonts w:ascii="Arial" w:hAnsi="Arial" w:cs="Arial"/>
          <w:b/>
          <w:color w:val="auto"/>
          <w:sz w:val="24"/>
          <w:szCs w:val="24"/>
        </w:rPr>
        <w:t xml:space="preserve"> PARA LOS CANDIDATOS A INTEGRAR </w:t>
      </w:r>
      <w:r w:rsidRPr="00DE2082">
        <w:rPr>
          <w:rFonts w:ascii="Arial" w:hAnsi="Arial" w:cs="Arial"/>
          <w:b/>
          <w:color w:val="auto"/>
          <w:sz w:val="24"/>
          <w:szCs w:val="24"/>
        </w:rPr>
        <w:t xml:space="preserve">LAS </w:t>
      </w:r>
      <w:r>
        <w:rPr>
          <w:rFonts w:ascii="Arial" w:hAnsi="Arial" w:cs="Arial"/>
          <w:b/>
          <w:color w:val="auto"/>
          <w:sz w:val="24"/>
          <w:szCs w:val="24"/>
        </w:rPr>
        <w:t>FÓRMULAS</w:t>
      </w:r>
      <w:r w:rsidRPr="00DE2082">
        <w:rPr>
          <w:rFonts w:ascii="Arial" w:hAnsi="Arial" w:cs="Arial"/>
          <w:b/>
          <w:color w:val="auto"/>
          <w:sz w:val="24"/>
          <w:szCs w:val="24"/>
        </w:rPr>
        <w:t xml:space="preserve"> DE DIPUTADOS RESPECTO A LA ELECCIÓN CONSECUTIVA</w:t>
      </w:r>
    </w:p>
    <w:p w14:paraId="0385778C" w14:textId="77777777" w:rsidR="00E358C5" w:rsidRDefault="00E358C5" w:rsidP="00EA021D">
      <w:pPr>
        <w:pStyle w:val="Sinespaciado"/>
        <w:suppressAutoHyphens w:val="0"/>
        <w:spacing w:line="276" w:lineRule="auto"/>
        <w:jc w:val="both"/>
        <w:rPr>
          <w:rFonts w:ascii="Arial" w:hAnsi="Arial" w:cs="Arial"/>
          <w:color w:val="auto"/>
          <w:sz w:val="24"/>
          <w:szCs w:val="24"/>
        </w:rPr>
      </w:pPr>
    </w:p>
    <w:p w14:paraId="3247F89F" w14:textId="77777777" w:rsidR="007762A9" w:rsidRDefault="007762A9"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1</w:t>
      </w:r>
      <w:r w:rsidR="006C2ADE" w:rsidRPr="002E747E">
        <w:rPr>
          <w:rFonts w:ascii="Arial" w:hAnsi="Arial" w:cs="Arial"/>
          <w:b/>
          <w:color w:val="auto"/>
          <w:sz w:val="24"/>
          <w:szCs w:val="24"/>
        </w:rPr>
        <w:t>5</w:t>
      </w:r>
      <w:r w:rsidRPr="002E747E">
        <w:rPr>
          <w:rFonts w:ascii="Arial" w:hAnsi="Arial" w:cs="Arial"/>
          <w:b/>
          <w:color w:val="auto"/>
          <w:sz w:val="24"/>
          <w:szCs w:val="24"/>
        </w:rPr>
        <w:t>.</w:t>
      </w:r>
      <w:r w:rsidR="006B720C" w:rsidRPr="002E747E">
        <w:rPr>
          <w:rFonts w:ascii="Arial" w:hAnsi="Arial" w:cs="Arial"/>
          <w:b/>
          <w:color w:val="auto"/>
          <w:sz w:val="24"/>
          <w:szCs w:val="24"/>
        </w:rPr>
        <w:t xml:space="preserve"> </w:t>
      </w:r>
      <w:r>
        <w:rPr>
          <w:rFonts w:ascii="Arial" w:hAnsi="Arial" w:cs="Arial"/>
          <w:color w:val="auto"/>
          <w:sz w:val="24"/>
          <w:szCs w:val="24"/>
        </w:rPr>
        <w:t>Para efectos de contabilizar los periodos para acceder a la elección consecutiva, en el caso de los cargos que cuenten con suplentes, se les contabilizará como un periodo</w:t>
      </w:r>
      <w:r w:rsidR="009D2856">
        <w:rPr>
          <w:rFonts w:ascii="Arial" w:hAnsi="Arial" w:cs="Arial"/>
          <w:color w:val="auto"/>
          <w:sz w:val="24"/>
          <w:szCs w:val="24"/>
        </w:rPr>
        <w:t xml:space="preserve"> en aquellos casos en que entren en funciones.</w:t>
      </w:r>
    </w:p>
    <w:p w14:paraId="0E19BF89" w14:textId="77777777" w:rsidR="009D2856" w:rsidRDefault="009D2856" w:rsidP="00EA021D">
      <w:pPr>
        <w:pStyle w:val="Sinespaciado"/>
        <w:suppressAutoHyphens w:val="0"/>
        <w:spacing w:line="276" w:lineRule="auto"/>
        <w:jc w:val="both"/>
        <w:rPr>
          <w:rFonts w:ascii="Arial" w:hAnsi="Arial" w:cs="Arial"/>
          <w:color w:val="auto"/>
          <w:sz w:val="24"/>
          <w:szCs w:val="24"/>
        </w:rPr>
      </w:pPr>
    </w:p>
    <w:p w14:paraId="0CD5A119" w14:textId="77777777" w:rsidR="009D2856" w:rsidRDefault="000C546C"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1</w:t>
      </w:r>
      <w:r w:rsidR="006C2ADE" w:rsidRPr="002E747E">
        <w:rPr>
          <w:rFonts w:ascii="Arial" w:hAnsi="Arial" w:cs="Arial"/>
          <w:b/>
          <w:color w:val="auto"/>
          <w:sz w:val="24"/>
          <w:szCs w:val="24"/>
        </w:rPr>
        <w:t>6</w:t>
      </w:r>
      <w:r w:rsidR="009D2856" w:rsidRPr="002E747E">
        <w:rPr>
          <w:rFonts w:ascii="Arial" w:hAnsi="Arial" w:cs="Arial"/>
          <w:b/>
          <w:color w:val="auto"/>
          <w:sz w:val="24"/>
          <w:szCs w:val="24"/>
        </w:rPr>
        <w:t>.</w:t>
      </w:r>
      <w:r w:rsidR="009D2856">
        <w:rPr>
          <w:rFonts w:ascii="Arial" w:hAnsi="Arial" w:cs="Arial"/>
          <w:color w:val="auto"/>
          <w:sz w:val="24"/>
          <w:szCs w:val="24"/>
        </w:rPr>
        <w:t xml:space="preserve"> Los diputados</w:t>
      </w:r>
      <w:r w:rsidR="00607E86">
        <w:rPr>
          <w:rFonts w:ascii="Arial" w:hAnsi="Arial" w:cs="Arial"/>
          <w:color w:val="auto"/>
          <w:sz w:val="24"/>
          <w:szCs w:val="24"/>
        </w:rPr>
        <w:t xml:space="preserve"> que hubiesen sido electos por un distrito electoral que sufrió modificaciones en su configuración por la </w:t>
      </w:r>
      <w:proofErr w:type="spellStart"/>
      <w:r w:rsidR="00607E86">
        <w:rPr>
          <w:rFonts w:ascii="Arial" w:hAnsi="Arial" w:cs="Arial"/>
          <w:color w:val="auto"/>
          <w:sz w:val="24"/>
          <w:szCs w:val="24"/>
        </w:rPr>
        <w:t>redistritación</w:t>
      </w:r>
      <w:proofErr w:type="spellEnd"/>
      <w:r w:rsidR="00607E86">
        <w:rPr>
          <w:rFonts w:ascii="Arial" w:hAnsi="Arial" w:cs="Arial"/>
          <w:color w:val="auto"/>
          <w:sz w:val="24"/>
          <w:szCs w:val="24"/>
        </w:rPr>
        <w:t xml:space="preserve">, podrán acceder a la elección consecutiva por el distrito al que ahora pertenezca su Municipio de residencia u origen, en caso de que se aplique el aludido supuesto. </w:t>
      </w:r>
    </w:p>
    <w:p w14:paraId="7A91E3A4" w14:textId="77777777" w:rsidR="00F26617" w:rsidRDefault="00F26617" w:rsidP="00EA021D">
      <w:pPr>
        <w:pStyle w:val="Sinespaciado"/>
        <w:suppressAutoHyphens w:val="0"/>
        <w:spacing w:line="276" w:lineRule="auto"/>
        <w:jc w:val="both"/>
        <w:rPr>
          <w:rFonts w:ascii="Arial" w:hAnsi="Arial" w:cs="Arial"/>
          <w:color w:val="auto"/>
          <w:sz w:val="24"/>
          <w:szCs w:val="24"/>
        </w:rPr>
      </w:pPr>
    </w:p>
    <w:p w14:paraId="49D7072F" w14:textId="63254801" w:rsidR="006342C1" w:rsidRDefault="006342C1" w:rsidP="002E747E">
      <w:pPr>
        <w:pStyle w:val="Sinespaciado"/>
        <w:suppressAutoHyphens w:val="0"/>
        <w:spacing w:line="276" w:lineRule="auto"/>
        <w:jc w:val="both"/>
        <w:rPr>
          <w:rFonts w:ascii="Arial" w:hAnsi="Arial" w:cs="Arial"/>
          <w:color w:val="auto"/>
          <w:sz w:val="24"/>
          <w:szCs w:val="24"/>
        </w:rPr>
      </w:pPr>
      <w:r w:rsidRPr="00F26617">
        <w:rPr>
          <w:rFonts w:ascii="Arial" w:hAnsi="Arial" w:cs="Arial"/>
          <w:b/>
          <w:color w:val="auto"/>
          <w:sz w:val="24"/>
          <w:szCs w:val="24"/>
        </w:rPr>
        <w:t xml:space="preserve">Artículo </w:t>
      </w:r>
      <w:r w:rsidR="006C2ADE">
        <w:rPr>
          <w:rFonts w:ascii="Arial" w:hAnsi="Arial" w:cs="Arial"/>
          <w:b/>
          <w:color w:val="auto"/>
          <w:sz w:val="24"/>
          <w:szCs w:val="24"/>
        </w:rPr>
        <w:t>17</w:t>
      </w:r>
      <w:r w:rsidRPr="00F26617">
        <w:rPr>
          <w:rFonts w:ascii="Arial" w:hAnsi="Arial" w:cs="Arial"/>
          <w:b/>
          <w:color w:val="auto"/>
          <w:sz w:val="24"/>
          <w:szCs w:val="24"/>
        </w:rPr>
        <w:t>.</w:t>
      </w:r>
      <w:r>
        <w:rPr>
          <w:rFonts w:ascii="Arial" w:hAnsi="Arial" w:cs="Arial"/>
          <w:color w:val="auto"/>
          <w:sz w:val="24"/>
          <w:szCs w:val="24"/>
        </w:rPr>
        <w:t xml:space="preserve"> Los diputados que hayan sido electos por el principio de representación proporcional podrán acceder a la elec</w:t>
      </w:r>
      <w:r w:rsidR="00F76E98">
        <w:rPr>
          <w:rFonts w:ascii="Arial" w:hAnsi="Arial" w:cs="Arial"/>
          <w:color w:val="auto"/>
          <w:sz w:val="24"/>
          <w:szCs w:val="24"/>
        </w:rPr>
        <w:t xml:space="preserve">ción consecutiva al mismo cargo y </w:t>
      </w:r>
      <w:r>
        <w:rPr>
          <w:rFonts w:ascii="Arial" w:hAnsi="Arial" w:cs="Arial"/>
          <w:color w:val="auto"/>
          <w:sz w:val="24"/>
          <w:szCs w:val="24"/>
        </w:rPr>
        <w:t>con la misma calidad o a través del principio de mayoría relativa, debiendo cumplir con los demás extremos de los presentes lineamientos y la normativa aplicable.</w:t>
      </w:r>
    </w:p>
    <w:p w14:paraId="593B729C" w14:textId="77777777" w:rsidR="00187C2E" w:rsidRDefault="00187C2E" w:rsidP="002E747E">
      <w:pPr>
        <w:pStyle w:val="Sinespaciado"/>
        <w:suppressAutoHyphens w:val="0"/>
        <w:spacing w:line="276" w:lineRule="auto"/>
        <w:jc w:val="both"/>
        <w:rPr>
          <w:rFonts w:ascii="Arial" w:hAnsi="Arial" w:cs="Arial"/>
          <w:color w:val="auto"/>
          <w:sz w:val="24"/>
          <w:szCs w:val="24"/>
        </w:rPr>
      </w:pPr>
    </w:p>
    <w:p w14:paraId="58A8B106" w14:textId="77777777" w:rsidR="006342C1" w:rsidRDefault="006342C1" w:rsidP="002E747E">
      <w:pPr>
        <w:pStyle w:val="Sinespaciado"/>
        <w:suppressAutoHyphens w:val="0"/>
        <w:spacing w:line="276" w:lineRule="auto"/>
        <w:jc w:val="both"/>
        <w:rPr>
          <w:rFonts w:ascii="Arial" w:hAnsi="Arial" w:cs="Arial"/>
          <w:color w:val="auto"/>
          <w:sz w:val="24"/>
          <w:szCs w:val="24"/>
        </w:rPr>
      </w:pPr>
      <w:r>
        <w:rPr>
          <w:rFonts w:ascii="Arial" w:hAnsi="Arial" w:cs="Arial"/>
          <w:color w:val="auto"/>
          <w:sz w:val="24"/>
          <w:szCs w:val="24"/>
        </w:rPr>
        <w:lastRenderedPageBreak/>
        <w:t>Asimismo los diputados que hayan sido electos por el principio de mayoría relativa podrán acceder a la elección consecutiva al mismo cargo y con la misma calidad o a través del principio de</w:t>
      </w:r>
      <w:r w:rsidRPr="006342C1">
        <w:rPr>
          <w:rFonts w:ascii="Arial" w:hAnsi="Arial" w:cs="Arial"/>
          <w:color w:val="auto"/>
          <w:sz w:val="24"/>
          <w:szCs w:val="24"/>
        </w:rPr>
        <w:t xml:space="preserve"> </w:t>
      </w:r>
      <w:r>
        <w:rPr>
          <w:rFonts w:ascii="Arial" w:hAnsi="Arial" w:cs="Arial"/>
          <w:color w:val="auto"/>
          <w:sz w:val="24"/>
          <w:szCs w:val="24"/>
        </w:rPr>
        <w:t>representación proporcional, debiendo cumplir con los demás extremos de los presentes lineamientos y de la normativa aplicable</w:t>
      </w:r>
      <w:r w:rsidR="00BC3647">
        <w:rPr>
          <w:rStyle w:val="Refdenotaalpie"/>
          <w:rFonts w:ascii="Arial" w:hAnsi="Arial" w:cs="Arial"/>
          <w:color w:val="auto"/>
          <w:sz w:val="24"/>
          <w:szCs w:val="24"/>
        </w:rPr>
        <w:footnoteReference w:id="5"/>
      </w:r>
      <w:r>
        <w:rPr>
          <w:rFonts w:ascii="Arial" w:hAnsi="Arial" w:cs="Arial"/>
          <w:color w:val="auto"/>
          <w:sz w:val="24"/>
          <w:szCs w:val="24"/>
        </w:rPr>
        <w:t>.</w:t>
      </w:r>
    </w:p>
    <w:p w14:paraId="5A9C11AA" w14:textId="77777777" w:rsidR="006342C1" w:rsidRDefault="006342C1" w:rsidP="00EA021D">
      <w:pPr>
        <w:pStyle w:val="Sinespaciado"/>
        <w:suppressAutoHyphens w:val="0"/>
        <w:spacing w:line="276" w:lineRule="auto"/>
        <w:jc w:val="both"/>
        <w:rPr>
          <w:rFonts w:ascii="Arial" w:hAnsi="Arial" w:cs="Arial"/>
          <w:color w:val="auto"/>
          <w:sz w:val="24"/>
          <w:szCs w:val="24"/>
        </w:rPr>
      </w:pPr>
    </w:p>
    <w:p w14:paraId="305E8279" w14:textId="77777777" w:rsidR="00187C2E" w:rsidRPr="00D47415" w:rsidRDefault="00187C2E"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 xml:space="preserve">Artículo </w:t>
      </w:r>
      <w:r w:rsidR="006C2ADE" w:rsidRPr="002E747E">
        <w:rPr>
          <w:rFonts w:ascii="Arial" w:hAnsi="Arial" w:cs="Arial"/>
          <w:b/>
          <w:color w:val="auto"/>
          <w:sz w:val="24"/>
          <w:szCs w:val="24"/>
        </w:rPr>
        <w:t>18</w:t>
      </w:r>
      <w:r w:rsidRPr="002E747E">
        <w:rPr>
          <w:rFonts w:ascii="Arial" w:hAnsi="Arial" w:cs="Arial"/>
          <w:b/>
          <w:color w:val="auto"/>
          <w:sz w:val="24"/>
          <w:szCs w:val="24"/>
        </w:rPr>
        <w:t>.</w:t>
      </w:r>
      <w:r w:rsidR="00D47415">
        <w:rPr>
          <w:rFonts w:ascii="Arial" w:hAnsi="Arial" w:cs="Arial"/>
          <w:color w:val="auto"/>
          <w:sz w:val="24"/>
          <w:szCs w:val="24"/>
        </w:rPr>
        <w:t xml:space="preserve"> El Instituto podrá solicitar al Congreso del Estado de Michoacán de Ocampo, la información que sea necesaria con respecto a los ciudadanos que hayan ejercido algún cargo, para los efectos de la elección consecutiva.</w:t>
      </w:r>
    </w:p>
    <w:p w14:paraId="34C01C06" w14:textId="77777777" w:rsidR="00E358C5" w:rsidRDefault="00E358C5" w:rsidP="00EA021D">
      <w:pPr>
        <w:pStyle w:val="Sinespaciado"/>
        <w:suppressAutoHyphens w:val="0"/>
        <w:spacing w:line="276" w:lineRule="auto"/>
        <w:jc w:val="both"/>
        <w:rPr>
          <w:rFonts w:ascii="Arial" w:hAnsi="Arial" w:cs="Arial"/>
          <w:color w:val="auto"/>
          <w:sz w:val="24"/>
          <w:szCs w:val="24"/>
        </w:rPr>
      </w:pPr>
    </w:p>
    <w:p w14:paraId="48FFD145" w14:textId="77777777" w:rsidR="00F24F34" w:rsidRDefault="00F24F34"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 xml:space="preserve">Artículo </w:t>
      </w:r>
      <w:r w:rsidR="006C2ADE" w:rsidRPr="002E747E">
        <w:rPr>
          <w:rFonts w:ascii="Arial" w:hAnsi="Arial" w:cs="Arial"/>
          <w:b/>
          <w:color w:val="auto"/>
          <w:sz w:val="24"/>
          <w:szCs w:val="24"/>
        </w:rPr>
        <w:t>19</w:t>
      </w:r>
      <w:r w:rsidRPr="00F24F34">
        <w:rPr>
          <w:rFonts w:ascii="Arial" w:hAnsi="Arial" w:cs="Arial"/>
          <w:b/>
          <w:color w:val="auto"/>
          <w:sz w:val="24"/>
          <w:szCs w:val="24"/>
        </w:rPr>
        <w:t>.</w:t>
      </w:r>
      <w:r>
        <w:rPr>
          <w:rFonts w:ascii="Arial" w:hAnsi="Arial" w:cs="Arial"/>
          <w:color w:val="auto"/>
          <w:sz w:val="24"/>
          <w:szCs w:val="24"/>
        </w:rPr>
        <w:t xml:space="preserve"> El procedimiento relativo a la presentación de las solicitudes de registro y candidatos, la documentación que deberá acompañarse a dichas solicitudes, así como su recepción y trámite, se efectuará de conformidad con los Lineamientos para el registro de candidatos.</w:t>
      </w:r>
    </w:p>
    <w:p w14:paraId="190C1BA9" w14:textId="77777777" w:rsidR="00F24F34" w:rsidRDefault="00F24F34" w:rsidP="00EA021D">
      <w:pPr>
        <w:pStyle w:val="Sinespaciado"/>
        <w:suppressAutoHyphens w:val="0"/>
        <w:spacing w:line="276" w:lineRule="auto"/>
        <w:jc w:val="both"/>
        <w:rPr>
          <w:rFonts w:ascii="Arial" w:hAnsi="Arial" w:cs="Arial"/>
          <w:color w:val="auto"/>
          <w:sz w:val="24"/>
          <w:szCs w:val="24"/>
        </w:rPr>
      </w:pPr>
    </w:p>
    <w:p w14:paraId="008DE2D6" w14:textId="77777777" w:rsidR="00FF3BA5" w:rsidRDefault="00FF3BA5" w:rsidP="00B6531D">
      <w:pPr>
        <w:pStyle w:val="Sinespaciado"/>
        <w:shd w:val="clear" w:color="auto" w:fill="FFFFFF" w:themeFill="background1"/>
        <w:spacing w:line="276" w:lineRule="auto"/>
        <w:ind w:left="708" w:hanging="708"/>
        <w:jc w:val="center"/>
        <w:rPr>
          <w:rFonts w:ascii="Arial" w:hAnsi="Arial" w:cs="Arial"/>
          <w:color w:val="auto"/>
          <w:sz w:val="24"/>
          <w:szCs w:val="24"/>
        </w:rPr>
      </w:pPr>
      <w:r>
        <w:rPr>
          <w:rFonts w:ascii="Arial" w:hAnsi="Arial" w:cs="Arial"/>
          <w:b/>
          <w:color w:val="auto"/>
          <w:sz w:val="24"/>
          <w:szCs w:val="24"/>
        </w:rPr>
        <w:t>CAPÍTULO QUINTO</w:t>
      </w:r>
    </w:p>
    <w:p w14:paraId="5E43E74F" w14:textId="77777777" w:rsidR="00A43CBA" w:rsidRDefault="008C315A" w:rsidP="00EA021D">
      <w:pPr>
        <w:pStyle w:val="Sinespaciado"/>
        <w:suppressAutoHyphens w:val="0"/>
        <w:spacing w:line="276" w:lineRule="auto"/>
        <w:jc w:val="center"/>
        <w:rPr>
          <w:rFonts w:ascii="Arial" w:hAnsi="Arial" w:cs="Arial"/>
          <w:b/>
          <w:color w:val="auto"/>
          <w:sz w:val="24"/>
          <w:szCs w:val="24"/>
        </w:rPr>
      </w:pPr>
      <w:r w:rsidRPr="00DE2082">
        <w:rPr>
          <w:rFonts w:ascii="Arial" w:hAnsi="Arial" w:cs="Arial"/>
          <w:b/>
          <w:color w:val="auto"/>
          <w:sz w:val="24"/>
          <w:szCs w:val="24"/>
        </w:rPr>
        <w:t xml:space="preserve">PROCEDIMIENTO ESPECÍFICO PARA LOS CANDIDATOS </w:t>
      </w:r>
      <w:r>
        <w:rPr>
          <w:rFonts w:ascii="Arial" w:hAnsi="Arial" w:cs="Arial"/>
          <w:b/>
          <w:color w:val="auto"/>
          <w:sz w:val="24"/>
          <w:szCs w:val="24"/>
        </w:rPr>
        <w:t>INDEPENDIENTES</w:t>
      </w:r>
    </w:p>
    <w:p w14:paraId="6E0DAB0C" w14:textId="77777777" w:rsidR="00A43CBA" w:rsidRDefault="008C315A" w:rsidP="00EA021D">
      <w:pPr>
        <w:pStyle w:val="Sinespaciado"/>
        <w:suppressAutoHyphens w:val="0"/>
        <w:spacing w:line="276" w:lineRule="auto"/>
        <w:jc w:val="center"/>
        <w:rPr>
          <w:rFonts w:ascii="Arial" w:hAnsi="Arial" w:cs="Arial"/>
          <w:color w:val="auto"/>
          <w:sz w:val="24"/>
          <w:szCs w:val="24"/>
        </w:rPr>
      </w:pPr>
      <w:r w:rsidRPr="00DE2082">
        <w:rPr>
          <w:rFonts w:ascii="Arial" w:hAnsi="Arial" w:cs="Arial"/>
          <w:b/>
          <w:color w:val="auto"/>
          <w:sz w:val="24"/>
          <w:szCs w:val="24"/>
        </w:rPr>
        <w:t>RESPECTO A LA ELECCIÓN CONSECUTIVA</w:t>
      </w:r>
    </w:p>
    <w:p w14:paraId="1D67DF80" w14:textId="77777777" w:rsidR="00E9458A" w:rsidRDefault="00E9458A" w:rsidP="00EA021D">
      <w:pPr>
        <w:pStyle w:val="Sinespaciado"/>
        <w:suppressAutoHyphens w:val="0"/>
        <w:spacing w:line="276" w:lineRule="auto"/>
        <w:jc w:val="both"/>
        <w:rPr>
          <w:rFonts w:ascii="Arial" w:hAnsi="Arial" w:cs="Arial"/>
          <w:color w:val="auto"/>
          <w:sz w:val="24"/>
          <w:szCs w:val="24"/>
        </w:rPr>
      </w:pPr>
    </w:p>
    <w:p w14:paraId="34F5F9F5" w14:textId="77777777" w:rsidR="00E9458A" w:rsidRPr="00E9458A" w:rsidRDefault="00E9458A"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 xml:space="preserve">Artículo </w:t>
      </w:r>
      <w:r w:rsidR="006C2ADE" w:rsidRPr="002E747E">
        <w:rPr>
          <w:rFonts w:ascii="Arial" w:hAnsi="Arial" w:cs="Arial"/>
          <w:b/>
          <w:color w:val="auto"/>
          <w:sz w:val="24"/>
          <w:szCs w:val="24"/>
        </w:rPr>
        <w:t>20</w:t>
      </w:r>
      <w:r w:rsidRPr="00E9458A">
        <w:rPr>
          <w:rFonts w:ascii="Arial" w:hAnsi="Arial" w:cs="Arial"/>
          <w:b/>
          <w:color w:val="auto"/>
          <w:sz w:val="24"/>
          <w:szCs w:val="24"/>
        </w:rPr>
        <w:t>.</w:t>
      </w:r>
      <w:r>
        <w:rPr>
          <w:rFonts w:ascii="Arial" w:hAnsi="Arial" w:cs="Arial"/>
          <w:color w:val="auto"/>
          <w:sz w:val="24"/>
          <w:szCs w:val="24"/>
        </w:rPr>
        <w:t xml:space="preserve"> La postulación para la elección consecutiva respecto a los candidatos independientes, sólo podrá </w:t>
      </w:r>
      <w:r w:rsidRPr="00B6531D">
        <w:rPr>
          <w:rFonts w:ascii="Arial" w:hAnsi="Arial" w:cs="Arial"/>
          <w:color w:val="auto"/>
          <w:sz w:val="24"/>
          <w:szCs w:val="24"/>
          <w:shd w:val="clear" w:color="auto" w:fill="FFFFFF" w:themeFill="background1"/>
        </w:rPr>
        <w:t xml:space="preserve">ser realizada </w:t>
      </w:r>
      <w:r w:rsidR="00A64D27" w:rsidRPr="00B6531D">
        <w:rPr>
          <w:rFonts w:ascii="Arial" w:hAnsi="Arial" w:cs="Arial"/>
          <w:color w:val="auto"/>
          <w:sz w:val="24"/>
          <w:szCs w:val="24"/>
          <w:shd w:val="clear" w:color="auto" w:fill="FFFFFF" w:themeFill="background1"/>
        </w:rPr>
        <w:t>mediante el mismo cargo para el</w:t>
      </w:r>
      <w:r w:rsidRPr="00B6531D">
        <w:rPr>
          <w:rFonts w:ascii="Arial" w:hAnsi="Arial" w:cs="Arial"/>
          <w:color w:val="auto"/>
          <w:sz w:val="24"/>
          <w:szCs w:val="24"/>
          <w:shd w:val="clear" w:color="auto" w:fill="FFFFFF" w:themeFill="background1"/>
        </w:rPr>
        <w:t xml:space="preserve"> </w:t>
      </w:r>
      <w:r>
        <w:rPr>
          <w:rFonts w:ascii="Arial" w:hAnsi="Arial" w:cs="Arial"/>
          <w:color w:val="auto"/>
          <w:sz w:val="24"/>
          <w:szCs w:val="24"/>
        </w:rPr>
        <w:t>que fueron electos</w:t>
      </w:r>
      <w:r w:rsidR="000C010F">
        <w:rPr>
          <w:rFonts w:ascii="Arial" w:hAnsi="Arial" w:cs="Arial"/>
          <w:color w:val="auto"/>
          <w:sz w:val="24"/>
          <w:szCs w:val="24"/>
        </w:rPr>
        <w:t>.</w:t>
      </w:r>
    </w:p>
    <w:p w14:paraId="5B82F848" w14:textId="77777777" w:rsidR="00E358C5" w:rsidRDefault="00E358C5" w:rsidP="00EA021D">
      <w:pPr>
        <w:pStyle w:val="Sinespaciado"/>
        <w:suppressAutoHyphens w:val="0"/>
        <w:spacing w:line="276" w:lineRule="auto"/>
        <w:jc w:val="both"/>
        <w:rPr>
          <w:rFonts w:ascii="Arial" w:hAnsi="Arial" w:cs="Arial"/>
          <w:color w:val="auto"/>
          <w:sz w:val="24"/>
          <w:szCs w:val="24"/>
        </w:rPr>
      </w:pPr>
    </w:p>
    <w:p w14:paraId="4A7BB88C" w14:textId="77777777" w:rsidR="00530CD5" w:rsidRDefault="001F5E8A" w:rsidP="00EA021D">
      <w:pPr>
        <w:pStyle w:val="Sinespaciado"/>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2</w:t>
      </w:r>
      <w:r w:rsidR="006C2ADE" w:rsidRPr="002E747E">
        <w:rPr>
          <w:rFonts w:ascii="Arial" w:hAnsi="Arial" w:cs="Arial"/>
          <w:b/>
          <w:color w:val="auto"/>
          <w:sz w:val="24"/>
          <w:szCs w:val="24"/>
        </w:rPr>
        <w:t>1</w:t>
      </w:r>
      <w:r w:rsidRPr="002E747E">
        <w:rPr>
          <w:rFonts w:ascii="Arial" w:hAnsi="Arial" w:cs="Arial"/>
          <w:b/>
          <w:color w:val="auto"/>
          <w:sz w:val="24"/>
          <w:szCs w:val="24"/>
        </w:rPr>
        <w:t>.</w:t>
      </w:r>
      <w:r>
        <w:rPr>
          <w:rFonts w:ascii="Arial" w:hAnsi="Arial" w:cs="Arial"/>
          <w:color w:val="auto"/>
          <w:sz w:val="24"/>
          <w:szCs w:val="24"/>
        </w:rPr>
        <w:t xml:space="preserve"> Para el caso de los diputados, presidentes municipales, síndicos y regidores electos a través de las candidaturas independientes que deseen participar en la elección consecutiva, no les serán exigibles las firmas de respaldo ciudadano para obtener su registro como candidato</w:t>
      </w:r>
      <w:r w:rsidR="000C010F">
        <w:rPr>
          <w:rFonts w:ascii="Arial" w:hAnsi="Arial" w:cs="Arial"/>
          <w:color w:val="auto"/>
          <w:sz w:val="24"/>
          <w:szCs w:val="24"/>
        </w:rPr>
        <w:t>.</w:t>
      </w:r>
      <w:r w:rsidR="00530CD5">
        <w:rPr>
          <w:rFonts w:ascii="Arial" w:hAnsi="Arial" w:cs="Arial"/>
          <w:color w:val="auto"/>
          <w:sz w:val="24"/>
          <w:szCs w:val="24"/>
        </w:rPr>
        <w:t xml:space="preserve"> </w:t>
      </w:r>
    </w:p>
    <w:p w14:paraId="0763BD43" w14:textId="77777777" w:rsidR="00530CD5" w:rsidRDefault="00530CD5" w:rsidP="00EA021D">
      <w:pPr>
        <w:pStyle w:val="Sinespaciado"/>
        <w:suppressAutoHyphens w:val="0"/>
        <w:spacing w:line="276" w:lineRule="auto"/>
        <w:jc w:val="both"/>
        <w:rPr>
          <w:rFonts w:ascii="Arial" w:hAnsi="Arial" w:cs="Arial"/>
          <w:color w:val="auto"/>
          <w:sz w:val="24"/>
          <w:szCs w:val="24"/>
        </w:rPr>
      </w:pPr>
    </w:p>
    <w:p w14:paraId="1860641F" w14:textId="77777777" w:rsidR="007B62EC" w:rsidRDefault="00A64D27" w:rsidP="001B0BAE">
      <w:pPr>
        <w:pStyle w:val="Sinespaciado"/>
        <w:shd w:val="clear" w:color="auto" w:fill="FFFFFF" w:themeFill="background1"/>
        <w:suppressAutoHyphens w:val="0"/>
        <w:spacing w:line="276" w:lineRule="auto"/>
        <w:jc w:val="both"/>
        <w:rPr>
          <w:rFonts w:ascii="Arial" w:hAnsi="Arial" w:cs="Arial"/>
          <w:color w:val="auto"/>
          <w:sz w:val="24"/>
          <w:szCs w:val="24"/>
        </w:rPr>
      </w:pPr>
      <w:r w:rsidRPr="00B6531D">
        <w:rPr>
          <w:rFonts w:ascii="Arial" w:hAnsi="Arial" w:cs="Arial"/>
          <w:color w:val="auto"/>
          <w:sz w:val="24"/>
          <w:szCs w:val="24"/>
          <w:shd w:val="clear" w:color="auto" w:fill="FFFFFF" w:themeFill="background1"/>
        </w:rPr>
        <w:t>En el caso de que</w:t>
      </w:r>
      <w:r w:rsidR="00530CD5">
        <w:rPr>
          <w:rFonts w:ascii="Arial" w:hAnsi="Arial" w:cs="Arial"/>
          <w:color w:val="auto"/>
          <w:sz w:val="24"/>
          <w:szCs w:val="24"/>
        </w:rPr>
        <w:t xml:space="preserve"> </w:t>
      </w:r>
      <w:r w:rsidR="007B62EC">
        <w:rPr>
          <w:rFonts w:ascii="Arial" w:hAnsi="Arial" w:cs="Arial"/>
          <w:color w:val="auto"/>
          <w:sz w:val="24"/>
          <w:szCs w:val="24"/>
        </w:rPr>
        <w:t>un nuevo integrante quisiera formar parte de la planilla que busca la elección consecutiva</w:t>
      </w:r>
      <w:r w:rsidR="00530CD5">
        <w:rPr>
          <w:rFonts w:ascii="Arial" w:hAnsi="Arial" w:cs="Arial"/>
          <w:color w:val="auto"/>
          <w:sz w:val="24"/>
          <w:szCs w:val="24"/>
        </w:rPr>
        <w:t>,</w:t>
      </w:r>
      <w:r w:rsidR="008F4CC6">
        <w:rPr>
          <w:rFonts w:ascii="Arial" w:hAnsi="Arial" w:cs="Arial"/>
          <w:color w:val="auto"/>
          <w:sz w:val="24"/>
          <w:szCs w:val="24"/>
        </w:rPr>
        <w:t xml:space="preserve"> se sujetar</w:t>
      </w:r>
      <w:r w:rsidR="00D10E35">
        <w:rPr>
          <w:rFonts w:ascii="Arial" w:hAnsi="Arial" w:cs="Arial"/>
          <w:color w:val="auto"/>
          <w:sz w:val="24"/>
          <w:szCs w:val="24"/>
        </w:rPr>
        <w:t>á</w:t>
      </w:r>
      <w:r w:rsidR="008F4CC6">
        <w:rPr>
          <w:rFonts w:ascii="Arial" w:hAnsi="Arial" w:cs="Arial"/>
          <w:color w:val="auto"/>
          <w:sz w:val="24"/>
          <w:szCs w:val="24"/>
        </w:rPr>
        <w:t xml:space="preserve"> a </w:t>
      </w:r>
      <w:r w:rsidR="007B62EC">
        <w:rPr>
          <w:rFonts w:ascii="Arial" w:hAnsi="Arial" w:cs="Arial"/>
          <w:color w:val="auto"/>
          <w:sz w:val="24"/>
          <w:szCs w:val="24"/>
        </w:rPr>
        <w:t>lo establecido en el Reglamento de Candidaturas Independientes.</w:t>
      </w:r>
    </w:p>
    <w:p w14:paraId="44EDB641" w14:textId="77777777" w:rsidR="00A343E6" w:rsidRDefault="00A343E6" w:rsidP="001B0BAE">
      <w:pPr>
        <w:pStyle w:val="Sinespaciado"/>
        <w:shd w:val="clear" w:color="auto" w:fill="FFFFFF" w:themeFill="background1"/>
        <w:suppressAutoHyphens w:val="0"/>
        <w:spacing w:line="276" w:lineRule="auto"/>
        <w:jc w:val="both"/>
        <w:rPr>
          <w:rFonts w:ascii="Arial" w:hAnsi="Arial" w:cs="Arial"/>
          <w:color w:val="auto"/>
          <w:sz w:val="24"/>
          <w:szCs w:val="24"/>
        </w:rPr>
      </w:pPr>
    </w:p>
    <w:p w14:paraId="6E75AFE8" w14:textId="77777777" w:rsidR="000C010F" w:rsidRDefault="00A343E6" w:rsidP="00B6531D">
      <w:pPr>
        <w:pStyle w:val="Sinespaciado"/>
        <w:shd w:val="clear" w:color="auto" w:fill="FFFFFF" w:themeFill="background1"/>
        <w:suppressAutoHyphens w:val="0"/>
        <w:spacing w:line="276" w:lineRule="auto"/>
        <w:jc w:val="both"/>
        <w:rPr>
          <w:rFonts w:ascii="Arial" w:hAnsi="Arial" w:cs="Arial"/>
          <w:sz w:val="24"/>
          <w:szCs w:val="24"/>
        </w:rPr>
      </w:pPr>
      <w:r w:rsidRPr="008405F0">
        <w:rPr>
          <w:rFonts w:ascii="Arial" w:hAnsi="Arial" w:cs="Arial"/>
          <w:sz w:val="24"/>
          <w:szCs w:val="24"/>
        </w:rPr>
        <w:lastRenderedPageBreak/>
        <w:t>Los integrantes de las fórmulas o planillas que busquen la elección consecutiva, no podrán ser incluidos a través de alusiones o imágenes en la propaganda de aquéllos que requieran la obtención del Respaldo Ciudadano; para efectos del registro respectivo</w:t>
      </w:r>
      <w:r>
        <w:rPr>
          <w:rFonts w:ascii="Arial" w:hAnsi="Arial" w:cs="Arial"/>
          <w:sz w:val="24"/>
          <w:szCs w:val="24"/>
        </w:rPr>
        <w:t>,</w:t>
      </w:r>
      <w:r w:rsidRPr="008405F0">
        <w:rPr>
          <w:rFonts w:ascii="Arial" w:hAnsi="Arial" w:cs="Arial"/>
          <w:sz w:val="24"/>
          <w:szCs w:val="24"/>
        </w:rPr>
        <w:t xml:space="preserve"> sólo se inscribirá el nombre de la asociación y del aspirante o aspirantes correspondientes.</w:t>
      </w:r>
    </w:p>
    <w:p w14:paraId="33EA3E62" w14:textId="77777777" w:rsidR="00E358C5" w:rsidRDefault="00E358C5" w:rsidP="00B6531D">
      <w:pPr>
        <w:pStyle w:val="Sinespaciado"/>
        <w:shd w:val="clear" w:color="auto" w:fill="FFFFFF" w:themeFill="background1"/>
        <w:suppressAutoHyphens w:val="0"/>
        <w:spacing w:line="276" w:lineRule="auto"/>
        <w:jc w:val="both"/>
        <w:rPr>
          <w:rFonts w:ascii="Arial" w:hAnsi="Arial" w:cs="Arial"/>
          <w:color w:val="auto"/>
          <w:sz w:val="24"/>
          <w:szCs w:val="24"/>
        </w:rPr>
      </w:pPr>
    </w:p>
    <w:p w14:paraId="3C680D0B" w14:textId="77777777" w:rsidR="00E358C5" w:rsidRDefault="0092749C" w:rsidP="00B6531D">
      <w:pPr>
        <w:pStyle w:val="Sinespaciado"/>
        <w:shd w:val="clear" w:color="auto" w:fill="FFFFFF" w:themeFill="background1"/>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2</w:t>
      </w:r>
      <w:r w:rsidR="006C2ADE" w:rsidRPr="002E747E">
        <w:rPr>
          <w:rFonts w:ascii="Arial" w:hAnsi="Arial" w:cs="Arial"/>
          <w:b/>
          <w:color w:val="auto"/>
          <w:sz w:val="24"/>
          <w:szCs w:val="24"/>
        </w:rPr>
        <w:t>2</w:t>
      </w:r>
      <w:r w:rsidRPr="002E747E">
        <w:rPr>
          <w:rFonts w:ascii="Arial" w:hAnsi="Arial" w:cs="Arial"/>
          <w:b/>
          <w:color w:val="auto"/>
          <w:sz w:val="24"/>
          <w:szCs w:val="24"/>
        </w:rPr>
        <w:t>.</w:t>
      </w:r>
      <w:r>
        <w:rPr>
          <w:rFonts w:ascii="Arial" w:hAnsi="Arial" w:cs="Arial"/>
          <w:color w:val="auto"/>
          <w:sz w:val="24"/>
          <w:szCs w:val="24"/>
        </w:rPr>
        <w:t xml:space="preserve"> El procedimiento relativo a la presentación de las solicitudes de registro </w:t>
      </w:r>
      <w:r w:rsidR="009D3AC9">
        <w:rPr>
          <w:rFonts w:ascii="Arial" w:hAnsi="Arial" w:cs="Arial"/>
          <w:color w:val="auto"/>
          <w:sz w:val="24"/>
          <w:szCs w:val="24"/>
        </w:rPr>
        <w:t>de</w:t>
      </w:r>
      <w:r>
        <w:rPr>
          <w:rFonts w:ascii="Arial" w:hAnsi="Arial" w:cs="Arial"/>
          <w:color w:val="auto"/>
          <w:sz w:val="24"/>
          <w:szCs w:val="24"/>
        </w:rPr>
        <w:t xml:space="preserve"> candidatos, la documentación que deberá acompañarse a dichas solicitudes, así como su recepción y trámite, se efectuará de conformidad con los Lineamientos para el registro de candidatos y el Reglamento de Candidaturas Independientes de este Instituto</w:t>
      </w:r>
      <w:r w:rsidR="00B50FE1">
        <w:rPr>
          <w:rFonts w:ascii="Arial" w:hAnsi="Arial" w:cs="Arial"/>
          <w:color w:val="auto"/>
          <w:sz w:val="24"/>
          <w:szCs w:val="24"/>
        </w:rPr>
        <w:t>.</w:t>
      </w:r>
    </w:p>
    <w:p w14:paraId="7EC937DC" w14:textId="77777777" w:rsidR="00C65F52" w:rsidRDefault="00C65F52" w:rsidP="00EA021D">
      <w:pPr>
        <w:pStyle w:val="Sinespaciado"/>
        <w:suppressAutoHyphens w:val="0"/>
        <w:spacing w:line="276" w:lineRule="auto"/>
        <w:jc w:val="both"/>
        <w:rPr>
          <w:rFonts w:ascii="Arial" w:hAnsi="Arial" w:cs="Arial"/>
          <w:color w:val="auto"/>
          <w:sz w:val="24"/>
          <w:szCs w:val="24"/>
        </w:rPr>
      </w:pPr>
    </w:p>
    <w:p w14:paraId="0870DD19" w14:textId="77777777" w:rsidR="00C65F52" w:rsidRDefault="00C65F52" w:rsidP="001B0BAE">
      <w:pPr>
        <w:pStyle w:val="Sinespaciado"/>
        <w:shd w:val="clear" w:color="auto" w:fill="FFFFFF" w:themeFill="background1"/>
        <w:suppressAutoHyphens w:val="0"/>
        <w:spacing w:line="276" w:lineRule="auto"/>
        <w:jc w:val="both"/>
        <w:rPr>
          <w:rFonts w:ascii="Arial" w:hAnsi="Arial" w:cs="Arial"/>
          <w:color w:val="auto"/>
          <w:sz w:val="24"/>
          <w:szCs w:val="24"/>
        </w:rPr>
      </w:pPr>
      <w:r w:rsidRPr="002E747E">
        <w:rPr>
          <w:rFonts w:ascii="Arial" w:hAnsi="Arial" w:cs="Arial"/>
          <w:b/>
          <w:color w:val="auto"/>
          <w:sz w:val="24"/>
          <w:szCs w:val="24"/>
        </w:rPr>
        <w:t>Artículo 2</w:t>
      </w:r>
      <w:r w:rsidR="006C2ADE" w:rsidRPr="002E747E">
        <w:rPr>
          <w:rFonts w:ascii="Arial" w:hAnsi="Arial" w:cs="Arial"/>
          <w:b/>
          <w:color w:val="auto"/>
          <w:sz w:val="24"/>
          <w:szCs w:val="24"/>
        </w:rPr>
        <w:t>3</w:t>
      </w:r>
      <w:r w:rsidRPr="00B6531D">
        <w:rPr>
          <w:rFonts w:ascii="Arial" w:hAnsi="Arial" w:cs="Arial"/>
          <w:b/>
          <w:color w:val="auto"/>
          <w:sz w:val="24"/>
          <w:szCs w:val="24"/>
          <w:shd w:val="clear" w:color="auto" w:fill="FFFFFF" w:themeFill="background1"/>
        </w:rPr>
        <w:t>.</w:t>
      </w:r>
      <w:r>
        <w:rPr>
          <w:rFonts w:ascii="Arial" w:hAnsi="Arial" w:cs="Arial"/>
          <w:color w:val="auto"/>
          <w:sz w:val="24"/>
          <w:szCs w:val="24"/>
        </w:rPr>
        <w:t xml:space="preserve"> El procedimiento relativo </w:t>
      </w:r>
      <w:r w:rsidR="005C61D4">
        <w:rPr>
          <w:rFonts w:ascii="Arial" w:hAnsi="Arial" w:cs="Arial"/>
          <w:color w:val="auto"/>
          <w:sz w:val="24"/>
          <w:szCs w:val="24"/>
        </w:rPr>
        <w:t xml:space="preserve">a </w:t>
      </w:r>
      <w:r w:rsidR="00276158">
        <w:rPr>
          <w:rFonts w:ascii="Arial" w:hAnsi="Arial" w:cs="Arial"/>
          <w:color w:val="auto"/>
          <w:sz w:val="24"/>
          <w:szCs w:val="24"/>
        </w:rPr>
        <w:t>la elección consecutiva</w:t>
      </w:r>
      <w:r w:rsidR="005C61D4">
        <w:rPr>
          <w:rFonts w:ascii="Arial" w:hAnsi="Arial" w:cs="Arial"/>
          <w:color w:val="auto"/>
          <w:sz w:val="24"/>
          <w:szCs w:val="24"/>
        </w:rPr>
        <w:t xml:space="preserve"> para</w:t>
      </w:r>
      <w:r w:rsidR="009B6D47">
        <w:rPr>
          <w:rFonts w:ascii="Arial" w:hAnsi="Arial" w:cs="Arial"/>
          <w:color w:val="auto"/>
          <w:sz w:val="24"/>
          <w:szCs w:val="24"/>
        </w:rPr>
        <w:t xml:space="preserve"> los procesos extraordinarios que llegaran a derivarse</w:t>
      </w:r>
      <w:r w:rsidR="005C61D4">
        <w:rPr>
          <w:rFonts w:ascii="Arial" w:hAnsi="Arial" w:cs="Arial"/>
          <w:color w:val="auto"/>
          <w:sz w:val="24"/>
          <w:szCs w:val="24"/>
        </w:rPr>
        <w:t xml:space="preserve"> del Proceso Electoral Ordinario Local 2017-2018</w:t>
      </w:r>
      <w:r w:rsidR="009B6D47">
        <w:rPr>
          <w:rFonts w:ascii="Arial" w:hAnsi="Arial" w:cs="Arial"/>
          <w:color w:val="auto"/>
          <w:sz w:val="24"/>
          <w:szCs w:val="24"/>
        </w:rPr>
        <w:t xml:space="preserve">, se estará a lo que establezcan los presentes Lineamientos. </w:t>
      </w:r>
    </w:p>
    <w:p w14:paraId="3A075504" w14:textId="77777777" w:rsidR="00406979" w:rsidRPr="00C61166" w:rsidRDefault="00406979" w:rsidP="00EA021D">
      <w:pPr>
        <w:pStyle w:val="Sinespaciado"/>
        <w:shd w:val="clear" w:color="auto" w:fill="FFFFFF" w:themeFill="background1"/>
        <w:spacing w:line="276" w:lineRule="auto"/>
        <w:jc w:val="both"/>
        <w:rPr>
          <w:rFonts w:ascii="Arial" w:hAnsi="Arial" w:cs="Arial"/>
          <w:b/>
          <w:color w:val="FF0000"/>
          <w:sz w:val="24"/>
          <w:szCs w:val="24"/>
        </w:rPr>
      </w:pPr>
    </w:p>
    <w:p w14:paraId="46554981" w14:textId="77777777" w:rsidR="000E4C21" w:rsidRPr="000E4C21" w:rsidRDefault="000E4C21" w:rsidP="00EA021D">
      <w:pPr>
        <w:spacing w:after="0" w:line="276" w:lineRule="auto"/>
        <w:jc w:val="center"/>
        <w:rPr>
          <w:rFonts w:ascii="Arial" w:hAnsi="Arial" w:cs="Arial"/>
          <w:b/>
          <w:bCs/>
          <w:sz w:val="24"/>
          <w:szCs w:val="24"/>
        </w:rPr>
      </w:pPr>
      <w:r w:rsidRPr="000E4C21">
        <w:rPr>
          <w:rFonts w:ascii="Arial" w:hAnsi="Arial" w:cs="Arial"/>
          <w:b/>
          <w:bCs/>
          <w:sz w:val="24"/>
          <w:szCs w:val="24"/>
        </w:rPr>
        <w:t>TRANSITORIOS:</w:t>
      </w:r>
    </w:p>
    <w:p w14:paraId="50F1A58A" w14:textId="77777777" w:rsidR="000E4C21" w:rsidRDefault="000E4C21" w:rsidP="00EA021D">
      <w:pPr>
        <w:pStyle w:val="Sinespaciado"/>
        <w:spacing w:line="276" w:lineRule="auto"/>
        <w:jc w:val="both"/>
        <w:rPr>
          <w:rFonts w:ascii="Arial" w:hAnsi="Arial" w:cs="Arial"/>
          <w:b/>
          <w:color w:val="auto"/>
          <w:sz w:val="24"/>
          <w:szCs w:val="24"/>
        </w:rPr>
      </w:pPr>
    </w:p>
    <w:p w14:paraId="61688A81" w14:textId="77777777" w:rsidR="000E4C21" w:rsidRDefault="000E4C21" w:rsidP="00EA021D">
      <w:pPr>
        <w:pStyle w:val="Sinespaciado"/>
        <w:spacing w:line="276" w:lineRule="auto"/>
        <w:jc w:val="both"/>
        <w:rPr>
          <w:rFonts w:ascii="Arial" w:hAnsi="Arial" w:cs="Arial"/>
          <w:b/>
          <w:color w:val="auto"/>
          <w:sz w:val="24"/>
          <w:szCs w:val="24"/>
        </w:rPr>
      </w:pPr>
      <w:r w:rsidRPr="00C61166">
        <w:rPr>
          <w:rFonts w:ascii="Arial" w:hAnsi="Arial" w:cs="Arial"/>
          <w:b/>
          <w:color w:val="auto"/>
          <w:sz w:val="24"/>
          <w:szCs w:val="24"/>
        </w:rPr>
        <w:t xml:space="preserve">PRIMERO. </w:t>
      </w:r>
      <w:r w:rsidRPr="00C61166">
        <w:rPr>
          <w:rFonts w:ascii="Arial" w:hAnsi="Arial" w:cs="Arial"/>
          <w:color w:val="auto"/>
          <w:sz w:val="24"/>
          <w:szCs w:val="24"/>
        </w:rPr>
        <w:t>Los presentes Lineamientos entrarán en vigor el día de su aprobación.</w:t>
      </w:r>
    </w:p>
    <w:p w14:paraId="02965BDF" w14:textId="77777777" w:rsidR="000E4C21" w:rsidRDefault="000E4C21" w:rsidP="00EA021D">
      <w:pPr>
        <w:pStyle w:val="Sinespaciado"/>
        <w:spacing w:line="276" w:lineRule="auto"/>
        <w:jc w:val="both"/>
        <w:rPr>
          <w:rFonts w:ascii="Arial" w:hAnsi="Arial" w:cs="Arial"/>
          <w:color w:val="auto"/>
          <w:sz w:val="24"/>
          <w:szCs w:val="24"/>
        </w:rPr>
      </w:pPr>
    </w:p>
    <w:p w14:paraId="5D4F27CB" w14:textId="6730C19E" w:rsidR="000E4C21" w:rsidRDefault="000E4C21" w:rsidP="00EA021D">
      <w:pPr>
        <w:pStyle w:val="Sinespaciado"/>
        <w:spacing w:line="276" w:lineRule="auto"/>
        <w:jc w:val="both"/>
        <w:rPr>
          <w:rFonts w:ascii="Arial" w:hAnsi="Arial" w:cs="Arial"/>
          <w:color w:val="auto"/>
          <w:sz w:val="24"/>
          <w:szCs w:val="24"/>
        </w:rPr>
      </w:pPr>
      <w:r w:rsidRPr="003138F0">
        <w:rPr>
          <w:rFonts w:ascii="Arial" w:hAnsi="Arial" w:cs="Arial"/>
          <w:b/>
          <w:color w:val="auto"/>
          <w:sz w:val="24"/>
          <w:szCs w:val="24"/>
        </w:rPr>
        <w:t>SEGUNDO.</w:t>
      </w:r>
      <w:r>
        <w:rPr>
          <w:rFonts w:ascii="Arial" w:hAnsi="Arial" w:cs="Arial"/>
          <w:color w:val="auto"/>
          <w:sz w:val="24"/>
          <w:szCs w:val="24"/>
        </w:rPr>
        <w:t xml:space="preserve"> </w:t>
      </w:r>
      <w:r w:rsidRPr="003138F0">
        <w:rPr>
          <w:rFonts w:ascii="Arial" w:hAnsi="Arial" w:cs="Arial"/>
          <w:sz w:val="24"/>
          <w:szCs w:val="24"/>
        </w:rPr>
        <w:t>Publíquese en el Periódico Oficial del Gobierno Constitucional del Estado de Michoacán de Oc</w:t>
      </w:r>
      <w:r>
        <w:rPr>
          <w:rFonts w:ascii="Arial" w:hAnsi="Arial" w:cs="Arial"/>
          <w:sz w:val="24"/>
          <w:szCs w:val="24"/>
        </w:rPr>
        <w:t>ampo y en la página oficial de I</w:t>
      </w:r>
      <w:r w:rsidRPr="003138F0">
        <w:rPr>
          <w:rFonts w:ascii="Arial" w:hAnsi="Arial" w:cs="Arial"/>
          <w:sz w:val="24"/>
          <w:szCs w:val="24"/>
        </w:rPr>
        <w:t>nternet del Instituto.</w:t>
      </w:r>
    </w:p>
    <w:p w14:paraId="40B66FEA" w14:textId="77777777" w:rsidR="000E4C21" w:rsidRDefault="000E4C21" w:rsidP="00EA021D">
      <w:pPr>
        <w:pStyle w:val="Sinespaciado"/>
        <w:spacing w:line="276" w:lineRule="auto"/>
        <w:ind w:firstLine="1"/>
        <w:jc w:val="both"/>
        <w:rPr>
          <w:rFonts w:ascii="Arial" w:hAnsi="Arial" w:cs="Arial"/>
          <w:color w:val="auto"/>
          <w:sz w:val="24"/>
          <w:szCs w:val="24"/>
        </w:rPr>
      </w:pPr>
    </w:p>
    <w:p w14:paraId="31F03455" w14:textId="67C1B777" w:rsidR="000E4C21" w:rsidRDefault="00675F66" w:rsidP="00EA021D">
      <w:pPr>
        <w:pStyle w:val="Sinespaciado"/>
        <w:spacing w:line="276" w:lineRule="auto"/>
        <w:ind w:firstLine="1"/>
        <w:jc w:val="both"/>
        <w:rPr>
          <w:rFonts w:ascii="Arial" w:hAnsi="Arial" w:cs="Arial"/>
          <w:color w:val="auto"/>
          <w:sz w:val="24"/>
          <w:szCs w:val="24"/>
        </w:rPr>
      </w:pPr>
      <w:r>
        <w:rPr>
          <w:rFonts w:ascii="Arial" w:hAnsi="Arial" w:cs="Arial"/>
          <w:b/>
          <w:color w:val="auto"/>
          <w:sz w:val="24"/>
          <w:szCs w:val="24"/>
        </w:rPr>
        <w:t>TERCERO</w:t>
      </w:r>
      <w:r w:rsidR="000E4C21" w:rsidRPr="003138F0">
        <w:rPr>
          <w:rFonts w:ascii="Arial" w:hAnsi="Arial" w:cs="Arial"/>
          <w:b/>
          <w:color w:val="auto"/>
          <w:sz w:val="24"/>
          <w:szCs w:val="24"/>
        </w:rPr>
        <w:t xml:space="preserve">. </w:t>
      </w:r>
      <w:r w:rsidR="000E4C21" w:rsidRPr="00A82D6C">
        <w:rPr>
          <w:rFonts w:ascii="Arial" w:hAnsi="Arial" w:cs="Arial"/>
          <w:color w:val="auto"/>
          <w:sz w:val="24"/>
          <w:szCs w:val="24"/>
        </w:rPr>
        <w:t>Notifíquese al</w:t>
      </w:r>
      <w:r w:rsidR="000E4C21">
        <w:rPr>
          <w:rFonts w:ascii="Arial" w:hAnsi="Arial" w:cs="Arial"/>
          <w:b/>
          <w:color w:val="auto"/>
          <w:sz w:val="24"/>
          <w:szCs w:val="24"/>
        </w:rPr>
        <w:t xml:space="preserve"> </w:t>
      </w:r>
      <w:r w:rsidR="00FF1279">
        <w:rPr>
          <w:rFonts w:ascii="Arial" w:hAnsi="Arial" w:cs="Arial"/>
          <w:color w:val="auto"/>
          <w:sz w:val="24"/>
          <w:szCs w:val="24"/>
        </w:rPr>
        <w:t>INE</w:t>
      </w:r>
      <w:r w:rsidR="000E4C21">
        <w:rPr>
          <w:rFonts w:ascii="Arial" w:hAnsi="Arial" w:cs="Arial"/>
          <w:color w:val="auto"/>
          <w:sz w:val="24"/>
          <w:szCs w:val="24"/>
        </w:rPr>
        <w:t xml:space="preserve">. </w:t>
      </w:r>
    </w:p>
    <w:p w14:paraId="67146FED" w14:textId="77777777" w:rsidR="000E4C21" w:rsidRDefault="000E4C21" w:rsidP="00EA021D">
      <w:pPr>
        <w:pStyle w:val="Sinespaciado"/>
        <w:spacing w:line="276" w:lineRule="auto"/>
        <w:ind w:firstLine="1"/>
        <w:jc w:val="both"/>
        <w:rPr>
          <w:rFonts w:ascii="Arial" w:hAnsi="Arial" w:cs="Arial"/>
          <w:color w:val="auto"/>
          <w:sz w:val="24"/>
          <w:szCs w:val="24"/>
        </w:rPr>
      </w:pPr>
    </w:p>
    <w:p w14:paraId="1616C924" w14:textId="77777777" w:rsidR="000E4C21" w:rsidRDefault="00675F66" w:rsidP="00EA021D">
      <w:pPr>
        <w:pStyle w:val="Sinespaciado"/>
        <w:spacing w:line="276" w:lineRule="auto"/>
        <w:ind w:firstLine="1"/>
        <w:jc w:val="both"/>
        <w:rPr>
          <w:rFonts w:ascii="Arial" w:hAnsi="Arial" w:cs="Arial"/>
          <w:color w:val="auto"/>
          <w:sz w:val="24"/>
          <w:szCs w:val="24"/>
        </w:rPr>
      </w:pPr>
      <w:r>
        <w:rPr>
          <w:rFonts w:ascii="Arial" w:hAnsi="Arial" w:cs="Arial"/>
          <w:b/>
          <w:color w:val="auto"/>
          <w:sz w:val="24"/>
          <w:szCs w:val="24"/>
        </w:rPr>
        <w:t>CUARTO</w:t>
      </w:r>
      <w:r w:rsidR="000E4C21" w:rsidRPr="00A82D6C">
        <w:rPr>
          <w:rFonts w:ascii="Arial" w:hAnsi="Arial" w:cs="Arial"/>
          <w:b/>
          <w:color w:val="auto"/>
          <w:sz w:val="24"/>
          <w:szCs w:val="24"/>
        </w:rPr>
        <w:t>.</w:t>
      </w:r>
      <w:r w:rsidR="000E4C21">
        <w:rPr>
          <w:rFonts w:ascii="Arial" w:hAnsi="Arial" w:cs="Arial"/>
          <w:b/>
          <w:color w:val="auto"/>
          <w:sz w:val="24"/>
          <w:szCs w:val="24"/>
        </w:rPr>
        <w:t xml:space="preserve"> </w:t>
      </w:r>
      <w:r w:rsidR="000E4C21" w:rsidRPr="00A82D6C">
        <w:rPr>
          <w:rFonts w:ascii="Arial" w:hAnsi="Arial" w:cs="Arial"/>
          <w:b/>
          <w:color w:val="auto"/>
          <w:sz w:val="24"/>
          <w:szCs w:val="24"/>
        </w:rPr>
        <w:t xml:space="preserve"> </w:t>
      </w:r>
      <w:r w:rsidR="000E4C21">
        <w:rPr>
          <w:rFonts w:ascii="Arial" w:hAnsi="Arial" w:cs="Arial"/>
          <w:color w:val="auto"/>
          <w:sz w:val="24"/>
          <w:szCs w:val="24"/>
        </w:rPr>
        <w:t xml:space="preserve">Hágase del conocimiento del Tribunal Electoral del Estado de Michoacán. </w:t>
      </w:r>
    </w:p>
    <w:p w14:paraId="032F2F17" w14:textId="77777777" w:rsidR="000E4C21" w:rsidRDefault="000E4C21" w:rsidP="00EA021D">
      <w:pPr>
        <w:pStyle w:val="Sinespaciado"/>
        <w:spacing w:line="276" w:lineRule="auto"/>
        <w:ind w:firstLine="1"/>
        <w:jc w:val="both"/>
        <w:rPr>
          <w:rFonts w:ascii="Arial" w:hAnsi="Arial" w:cs="Arial"/>
          <w:color w:val="auto"/>
          <w:sz w:val="24"/>
          <w:szCs w:val="24"/>
        </w:rPr>
      </w:pPr>
    </w:p>
    <w:p w14:paraId="442E43FF" w14:textId="0DA8463F" w:rsidR="000E4C21" w:rsidRDefault="00675F66" w:rsidP="00EA021D">
      <w:pPr>
        <w:pStyle w:val="Sinespaciado"/>
        <w:spacing w:line="276" w:lineRule="auto"/>
        <w:ind w:firstLine="1"/>
        <w:jc w:val="both"/>
        <w:rPr>
          <w:rFonts w:ascii="Arial" w:hAnsi="Arial" w:cs="Arial"/>
          <w:b/>
          <w:color w:val="auto"/>
          <w:sz w:val="24"/>
          <w:szCs w:val="24"/>
        </w:rPr>
      </w:pPr>
      <w:r>
        <w:rPr>
          <w:rFonts w:ascii="Arial" w:hAnsi="Arial" w:cs="Arial"/>
          <w:b/>
          <w:color w:val="auto"/>
          <w:sz w:val="24"/>
          <w:szCs w:val="24"/>
        </w:rPr>
        <w:t>QUINTO</w:t>
      </w:r>
      <w:r w:rsidR="000E4C21" w:rsidRPr="00A82D6C">
        <w:rPr>
          <w:rFonts w:ascii="Arial" w:hAnsi="Arial" w:cs="Arial"/>
          <w:b/>
          <w:color w:val="auto"/>
          <w:sz w:val="24"/>
          <w:szCs w:val="24"/>
        </w:rPr>
        <w:t>.</w:t>
      </w:r>
      <w:r w:rsidR="000E4C21">
        <w:rPr>
          <w:rFonts w:ascii="Arial" w:hAnsi="Arial" w:cs="Arial"/>
          <w:b/>
          <w:color w:val="auto"/>
          <w:sz w:val="24"/>
          <w:szCs w:val="24"/>
        </w:rPr>
        <w:t xml:space="preserve"> </w:t>
      </w:r>
      <w:r w:rsidR="000E4C21" w:rsidRPr="00A82D6C">
        <w:rPr>
          <w:rFonts w:ascii="Arial" w:hAnsi="Arial" w:cs="Arial"/>
          <w:color w:val="auto"/>
          <w:sz w:val="24"/>
          <w:szCs w:val="24"/>
        </w:rPr>
        <w:t>En su momento</w:t>
      </w:r>
      <w:r w:rsidR="000E4C21">
        <w:rPr>
          <w:rFonts w:ascii="Arial" w:hAnsi="Arial" w:cs="Arial"/>
          <w:color w:val="auto"/>
          <w:sz w:val="24"/>
          <w:szCs w:val="24"/>
        </w:rPr>
        <w:t xml:space="preserve"> oportuno, hágase del conocimiento de los órganos desconcentrados del Instituto. </w:t>
      </w:r>
      <w:r w:rsidR="000E4C21">
        <w:rPr>
          <w:rFonts w:ascii="Arial" w:hAnsi="Arial" w:cs="Arial"/>
          <w:b/>
          <w:color w:val="auto"/>
          <w:sz w:val="24"/>
          <w:szCs w:val="24"/>
        </w:rPr>
        <w:t xml:space="preserve"> </w:t>
      </w:r>
      <w:r w:rsidR="000E4C21" w:rsidRPr="00A82D6C">
        <w:rPr>
          <w:rFonts w:ascii="Arial" w:hAnsi="Arial" w:cs="Arial"/>
          <w:b/>
          <w:color w:val="auto"/>
          <w:sz w:val="24"/>
          <w:szCs w:val="24"/>
        </w:rPr>
        <w:t xml:space="preserve"> </w:t>
      </w:r>
    </w:p>
    <w:p w14:paraId="3DF361C9" w14:textId="77777777" w:rsidR="000E4C21" w:rsidRDefault="000E4C21" w:rsidP="00EA021D">
      <w:pPr>
        <w:pStyle w:val="Sinespaciado"/>
        <w:spacing w:line="276" w:lineRule="auto"/>
        <w:ind w:firstLine="1"/>
        <w:jc w:val="both"/>
        <w:rPr>
          <w:rFonts w:ascii="Arial" w:hAnsi="Arial" w:cs="Arial"/>
          <w:b/>
          <w:color w:val="auto"/>
          <w:sz w:val="24"/>
          <w:szCs w:val="24"/>
        </w:rPr>
      </w:pPr>
    </w:p>
    <w:p w14:paraId="3CFB25D3" w14:textId="015E647F" w:rsidR="000E4C21" w:rsidRPr="000E4C21" w:rsidRDefault="00675F66" w:rsidP="00EA021D">
      <w:pPr>
        <w:autoSpaceDE w:val="0"/>
        <w:autoSpaceDN w:val="0"/>
        <w:adjustRightInd w:val="0"/>
        <w:spacing w:after="0" w:line="276" w:lineRule="auto"/>
        <w:jc w:val="both"/>
        <w:rPr>
          <w:rFonts w:ascii="Arial" w:eastAsia="Calibri" w:hAnsi="Arial" w:cs="Arial"/>
          <w:b/>
          <w:sz w:val="24"/>
          <w:szCs w:val="24"/>
        </w:rPr>
      </w:pPr>
      <w:r>
        <w:rPr>
          <w:rFonts w:ascii="Arial" w:eastAsia="Calibri" w:hAnsi="Arial" w:cs="Arial"/>
          <w:b/>
          <w:sz w:val="24"/>
          <w:szCs w:val="24"/>
        </w:rPr>
        <w:t>SEXTO</w:t>
      </w:r>
      <w:r w:rsidR="000E4C21" w:rsidRPr="000E4C21">
        <w:rPr>
          <w:rFonts w:ascii="Arial" w:eastAsia="Calibri" w:hAnsi="Arial" w:cs="Arial"/>
          <w:b/>
          <w:sz w:val="24"/>
          <w:szCs w:val="24"/>
        </w:rPr>
        <w:t xml:space="preserve">. </w:t>
      </w:r>
      <w:r w:rsidR="000E4C21" w:rsidRPr="000E4C21">
        <w:rPr>
          <w:rFonts w:ascii="Arial" w:eastAsia="Calibri" w:hAnsi="Arial" w:cs="Arial"/>
          <w:sz w:val="24"/>
          <w:szCs w:val="24"/>
        </w:rPr>
        <w:t>En caso de que el I</w:t>
      </w:r>
      <w:r w:rsidR="00FF1279">
        <w:rPr>
          <w:rFonts w:ascii="Arial" w:eastAsia="Calibri" w:hAnsi="Arial" w:cs="Arial"/>
          <w:sz w:val="24"/>
          <w:szCs w:val="24"/>
        </w:rPr>
        <w:t>NE</w:t>
      </w:r>
      <w:r w:rsidR="000E4C21" w:rsidRPr="000E4C21">
        <w:rPr>
          <w:rFonts w:ascii="Arial" w:eastAsia="Calibri" w:hAnsi="Arial" w:cs="Arial"/>
          <w:sz w:val="24"/>
          <w:szCs w:val="24"/>
        </w:rPr>
        <w:t xml:space="preserve"> ejerza su facultad de atracción, respecto a la materia de los presentes Lineamientos, se harán las modificaciones correspondientes, mismas que deberán informarse a los integrantes del </w:t>
      </w:r>
      <w:r w:rsidR="000E4C21" w:rsidRPr="000E4C21">
        <w:rPr>
          <w:rFonts w:ascii="Arial" w:eastAsia="Calibri" w:hAnsi="Arial" w:cs="Arial"/>
          <w:sz w:val="24"/>
          <w:szCs w:val="24"/>
        </w:rPr>
        <w:lastRenderedPageBreak/>
        <w:t xml:space="preserve">Consejo General. Lo anterior, en términos de los artículos 41, Base V, Apartado C, inciso c), de la Constitución </w:t>
      </w:r>
      <w:r w:rsidR="00FF1279">
        <w:rPr>
          <w:rFonts w:ascii="Arial" w:eastAsia="Calibri" w:hAnsi="Arial" w:cs="Arial"/>
          <w:sz w:val="24"/>
          <w:szCs w:val="24"/>
        </w:rPr>
        <w:t>Federal</w:t>
      </w:r>
      <w:r w:rsidR="000E4C21" w:rsidRPr="000E4C21">
        <w:rPr>
          <w:rFonts w:ascii="Arial" w:eastAsia="Calibri" w:hAnsi="Arial" w:cs="Arial"/>
          <w:sz w:val="24"/>
          <w:szCs w:val="24"/>
        </w:rPr>
        <w:t>; 120 y 124 de la Ley General; y 39 del Reglamento de Elecciones.</w:t>
      </w:r>
    </w:p>
    <w:p w14:paraId="09E6E646" w14:textId="77777777" w:rsidR="000C2951" w:rsidRDefault="000C2951" w:rsidP="00EA021D">
      <w:pPr>
        <w:spacing w:after="0" w:line="276" w:lineRule="auto"/>
        <w:jc w:val="both"/>
        <w:rPr>
          <w:rFonts w:ascii="Arial" w:eastAsia="Calibri" w:hAnsi="Arial" w:cs="Arial"/>
          <w:sz w:val="24"/>
          <w:szCs w:val="24"/>
          <w:lang w:val="es-ES_tradnl"/>
        </w:rPr>
      </w:pPr>
    </w:p>
    <w:p w14:paraId="1DA2E674" w14:textId="77777777" w:rsidR="00727D55" w:rsidRDefault="00727D55" w:rsidP="00727D55">
      <w:pPr>
        <w:shd w:val="clear" w:color="auto" w:fill="FFFFFF" w:themeFill="background1"/>
        <w:spacing w:after="0" w:line="276" w:lineRule="auto"/>
        <w:jc w:val="both"/>
        <w:rPr>
          <w:rFonts w:ascii="Arial" w:eastAsia="Calibri" w:hAnsi="Arial" w:cs="Arial"/>
          <w:b/>
          <w:sz w:val="24"/>
          <w:szCs w:val="24"/>
          <w:lang w:val="es-ES_tradnl"/>
        </w:rPr>
      </w:pPr>
      <w:r>
        <w:rPr>
          <w:rFonts w:ascii="Arial" w:eastAsia="Calibri" w:hAnsi="Arial" w:cs="Arial"/>
          <w:sz w:val="24"/>
          <w:szCs w:val="24"/>
          <w:lang w:val="es-ES_tradnl"/>
        </w:rPr>
        <w:t xml:space="preserve">Así lo aprobó por unanimidad de votos de los presentes en Sesión Extraordinaria de fecha 16 dieciséis de diciembre de 2017 dos mil diecisiete, el Consejo General, integrado por los Consejeros Electorales Dr. Ramón Hernández Reyes, Lic. Irma Ramírez Cruz, Dr. Humberto Urquiza Martínez, Dra. </w:t>
      </w:r>
      <w:proofErr w:type="spellStart"/>
      <w:r>
        <w:rPr>
          <w:rFonts w:ascii="Arial" w:eastAsia="Calibri" w:hAnsi="Arial" w:cs="Arial"/>
          <w:sz w:val="24"/>
          <w:szCs w:val="24"/>
          <w:lang w:val="es-ES_tradnl"/>
        </w:rPr>
        <w:t>Yurisha</w:t>
      </w:r>
      <w:proofErr w:type="spellEnd"/>
      <w:r>
        <w:rPr>
          <w:rFonts w:ascii="Arial" w:eastAsia="Calibri" w:hAnsi="Arial" w:cs="Arial"/>
          <w:sz w:val="24"/>
          <w:szCs w:val="24"/>
          <w:lang w:val="es-ES_tradnl"/>
        </w:rPr>
        <w:t xml:space="preserve"> Andrade Morales, Lic. Luis Ignacio Peña Godínez y Lic. Viridiana Villaseñor Aguirre, bajo la Presidencia del primero de los mencionados, ante el Secretario Ejecutivo que autoriza, Licenciado Luis Manuel Torres Delgado. </w:t>
      </w:r>
      <w:r>
        <w:rPr>
          <w:rFonts w:ascii="Arial" w:eastAsia="Calibri" w:hAnsi="Arial" w:cs="Arial"/>
          <w:b/>
          <w:sz w:val="24"/>
          <w:szCs w:val="24"/>
          <w:lang w:val="es-ES_tradnl"/>
        </w:rPr>
        <w:t>DOY FE.</w:t>
      </w:r>
    </w:p>
    <w:p w14:paraId="3BB21D81" w14:textId="77777777" w:rsidR="00B6531D" w:rsidRDefault="00B6531D" w:rsidP="00EA021D">
      <w:pPr>
        <w:spacing w:after="0" w:line="276" w:lineRule="auto"/>
        <w:jc w:val="both"/>
        <w:rPr>
          <w:rFonts w:ascii="Arial" w:eastAsia="Calibri" w:hAnsi="Arial" w:cs="Arial"/>
          <w:sz w:val="24"/>
          <w:szCs w:val="24"/>
        </w:rPr>
      </w:pPr>
    </w:p>
    <w:p w14:paraId="0C2486BF" w14:textId="77777777" w:rsidR="002E747E" w:rsidRDefault="002E747E" w:rsidP="00EA021D">
      <w:pPr>
        <w:spacing w:after="0" w:line="276" w:lineRule="auto"/>
        <w:jc w:val="both"/>
        <w:rPr>
          <w:rFonts w:ascii="Arial" w:eastAsia="Calibri" w:hAnsi="Arial" w:cs="Arial"/>
          <w:sz w:val="24"/>
          <w:szCs w:val="24"/>
        </w:rPr>
      </w:pPr>
    </w:p>
    <w:p w14:paraId="70521311" w14:textId="77777777" w:rsidR="002E747E" w:rsidRDefault="002E747E" w:rsidP="00EA021D">
      <w:pPr>
        <w:spacing w:after="0" w:line="276" w:lineRule="auto"/>
        <w:jc w:val="both"/>
        <w:rPr>
          <w:rFonts w:ascii="Arial" w:eastAsia="Calibri" w:hAnsi="Arial" w:cs="Arial"/>
          <w:sz w:val="24"/>
          <w:szCs w:val="24"/>
        </w:rPr>
      </w:pPr>
    </w:p>
    <w:p w14:paraId="17B27089" w14:textId="77777777" w:rsidR="002E747E" w:rsidRPr="004E6F66" w:rsidRDefault="002E747E" w:rsidP="00EA021D">
      <w:pPr>
        <w:spacing w:after="0" w:line="276" w:lineRule="auto"/>
        <w:jc w:val="both"/>
        <w:rPr>
          <w:rFonts w:ascii="Arial" w:eastAsia="Calibri" w:hAnsi="Arial" w:cs="Arial"/>
          <w:sz w:val="24"/>
          <w:szCs w:val="24"/>
        </w:rPr>
      </w:pPr>
    </w:p>
    <w:tbl>
      <w:tblPr>
        <w:tblW w:w="0" w:type="auto"/>
        <w:tblInd w:w="-176" w:type="dxa"/>
        <w:tblLayout w:type="fixed"/>
        <w:tblLook w:val="04A0" w:firstRow="1" w:lastRow="0" w:firstColumn="1" w:lastColumn="0" w:noHBand="0" w:noVBand="1"/>
      </w:tblPr>
      <w:tblGrid>
        <w:gridCol w:w="4145"/>
        <w:gridCol w:w="4395"/>
      </w:tblGrid>
      <w:tr w:rsidR="002E747E" w:rsidRPr="007628DE" w14:paraId="5FDE76EE" w14:textId="77777777" w:rsidTr="00727D55">
        <w:trPr>
          <w:trHeight w:val="169"/>
        </w:trPr>
        <w:tc>
          <w:tcPr>
            <w:tcW w:w="4145" w:type="dxa"/>
            <w:hideMark/>
          </w:tcPr>
          <w:p w14:paraId="76FD6CDB" w14:textId="0C7BAD06" w:rsidR="002E747E" w:rsidRPr="007628DE" w:rsidRDefault="002E747E" w:rsidP="006479D9">
            <w:pPr>
              <w:shd w:val="clear" w:color="auto" w:fill="FFFFFF" w:themeFill="background1"/>
              <w:autoSpaceDE w:val="0"/>
              <w:autoSpaceDN w:val="0"/>
              <w:adjustRightInd w:val="0"/>
              <w:spacing w:after="0" w:line="240" w:lineRule="auto"/>
              <w:rPr>
                <w:rFonts w:ascii="Arial" w:hAnsi="Arial" w:cs="Arial"/>
                <w:b/>
                <w:bCs/>
                <w:sz w:val="24"/>
                <w:szCs w:val="24"/>
                <w:lang w:eastAsia="es-MX"/>
              </w:rPr>
            </w:pPr>
            <w:r w:rsidRPr="007628DE">
              <w:rPr>
                <w:rFonts w:ascii="Arial" w:hAnsi="Arial" w:cs="Arial"/>
                <w:b/>
                <w:bCs/>
                <w:sz w:val="24"/>
                <w:szCs w:val="24"/>
                <w:lang w:eastAsia="es-MX"/>
              </w:rPr>
              <w:t>__________________________</w:t>
            </w:r>
            <w:r w:rsidR="00727D55">
              <w:rPr>
                <w:rFonts w:ascii="Arial" w:hAnsi="Arial" w:cs="Arial"/>
                <w:b/>
                <w:bCs/>
                <w:sz w:val="24"/>
                <w:szCs w:val="24"/>
                <w:lang w:eastAsia="es-MX"/>
              </w:rPr>
              <w:t>___</w:t>
            </w:r>
          </w:p>
        </w:tc>
        <w:tc>
          <w:tcPr>
            <w:tcW w:w="4395" w:type="dxa"/>
            <w:hideMark/>
          </w:tcPr>
          <w:p w14:paraId="73460298" w14:textId="02337E29" w:rsidR="002E747E" w:rsidRPr="007628DE" w:rsidRDefault="002E747E" w:rsidP="006479D9">
            <w:pPr>
              <w:shd w:val="clear" w:color="auto" w:fill="FFFFFF" w:themeFill="background1"/>
              <w:autoSpaceDE w:val="0"/>
              <w:autoSpaceDN w:val="0"/>
              <w:adjustRightInd w:val="0"/>
              <w:spacing w:after="0" w:line="240" w:lineRule="auto"/>
              <w:rPr>
                <w:rFonts w:ascii="Arial" w:hAnsi="Arial" w:cs="Arial"/>
                <w:b/>
                <w:bCs/>
                <w:sz w:val="24"/>
                <w:szCs w:val="24"/>
                <w:lang w:eastAsia="es-MX"/>
              </w:rPr>
            </w:pPr>
            <w:r w:rsidRPr="007628DE">
              <w:rPr>
                <w:rFonts w:ascii="Arial" w:hAnsi="Arial" w:cs="Arial"/>
                <w:b/>
                <w:bCs/>
                <w:sz w:val="24"/>
                <w:szCs w:val="24"/>
                <w:lang w:eastAsia="es-MX"/>
              </w:rPr>
              <w:t>__</w:t>
            </w:r>
            <w:r w:rsidR="00727D55">
              <w:rPr>
                <w:rFonts w:ascii="Arial" w:hAnsi="Arial" w:cs="Arial"/>
                <w:b/>
                <w:bCs/>
                <w:sz w:val="24"/>
                <w:szCs w:val="24"/>
                <w:lang w:eastAsia="es-MX"/>
              </w:rPr>
              <w:t>_____________________________</w:t>
            </w:r>
          </w:p>
        </w:tc>
      </w:tr>
      <w:tr w:rsidR="002E747E" w:rsidRPr="007628DE" w14:paraId="5EE4FCEC" w14:textId="77777777" w:rsidTr="00727D55">
        <w:trPr>
          <w:trHeight w:val="666"/>
        </w:trPr>
        <w:tc>
          <w:tcPr>
            <w:tcW w:w="4145" w:type="dxa"/>
          </w:tcPr>
          <w:p w14:paraId="74857015" w14:textId="77777777" w:rsidR="002E747E" w:rsidRPr="007628DE" w:rsidRDefault="002E747E" w:rsidP="006479D9">
            <w:pPr>
              <w:shd w:val="clear" w:color="auto" w:fill="FFFFFF" w:themeFill="background1"/>
              <w:autoSpaceDE w:val="0"/>
              <w:autoSpaceDN w:val="0"/>
              <w:adjustRightInd w:val="0"/>
              <w:spacing w:after="0" w:line="240" w:lineRule="auto"/>
              <w:jc w:val="center"/>
              <w:rPr>
                <w:rFonts w:ascii="Arial" w:hAnsi="Arial" w:cs="Arial"/>
                <w:b/>
                <w:bCs/>
                <w:lang w:eastAsia="es-MX"/>
              </w:rPr>
            </w:pPr>
            <w:r w:rsidRPr="007628DE">
              <w:rPr>
                <w:rFonts w:ascii="Arial" w:hAnsi="Arial" w:cs="Arial"/>
                <w:b/>
                <w:bCs/>
                <w:lang w:eastAsia="es-MX"/>
              </w:rPr>
              <w:t>DR. RAMÓN HERNÁNDEZ REYES</w:t>
            </w:r>
          </w:p>
          <w:p w14:paraId="3E29DDD9" w14:textId="77777777" w:rsidR="002E747E" w:rsidRPr="007628DE" w:rsidRDefault="002E747E" w:rsidP="006479D9">
            <w:pPr>
              <w:shd w:val="clear" w:color="auto" w:fill="FFFFFF" w:themeFill="background1"/>
              <w:autoSpaceDE w:val="0"/>
              <w:autoSpaceDN w:val="0"/>
              <w:adjustRightInd w:val="0"/>
              <w:spacing w:after="0" w:line="240" w:lineRule="auto"/>
              <w:jc w:val="center"/>
              <w:rPr>
                <w:rFonts w:ascii="Arial" w:hAnsi="Arial" w:cs="Arial"/>
                <w:b/>
                <w:bCs/>
                <w:lang w:eastAsia="es-MX"/>
              </w:rPr>
            </w:pPr>
            <w:r w:rsidRPr="007628DE">
              <w:rPr>
                <w:rFonts w:ascii="Arial" w:hAnsi="Arial" w:cs="Arial"/>
                <w:b/>
                <w:bCs/>
                <w:lang w:eastAsia="es-MX"/>
              </w:rPr>
              <w:t xml:space="preserve">PRESIDENTE DEL INSTITUTO </w:t>
            </w:r>
          </w:p>
          <w:p w14:paraId="6730B05C" w14:textId="77777777" w:rsidR="002E747E" w:rsidRPr="007628DE" w:rsidRDefault="002E747E" w:rsidP="006479D9">
            <w:pPr>
              <w:shd w:val="clear" w:color="auto" w:fill="FFFFFF" w:themeFill="background1"/>
              <w:autoSpaceDE w:val="0"/>
              <w:autoSpaceDN w:val="0"/>
              <w:adjustRightInd w:val="0"/>
              <w:spacing w:after="0" w:line="240" w:lineRule="auto"/>
              <w:jc w:val="center"/>
              <w:rPr>
                <w:rFonts w:ascii="Arial" w:hAnsi="Arial" w:cs="Arial"/>
                <w:b/>
                <w:bCs/>
                <w:lang w:eastAsia="es-MX"/>
              </w:rPr>
            </w:pPr>
            <w:r w:rsidRPr="007628DE">
              <w:rPr>
                <w:rFonts w:ascii="Arial" w:hAnsi="Arial" w:cs="Arial"/>
                <w:b/>
                <w:bCs/>
                <w:lang w:eastAsia="es-MX"/>
              </w:rPr>
              <w:t>ELECTORAL DE MICHOACÁN</w:t>
            </w:r>
          </w:p>
        </w:tc>
        <w:tc>
          <w:tcPr>
            <w:tcW w:w="4395" w:type="dxa"/>
          </w:tcPr>
          <w:p w14:paraId="51EAB427" w14:textId="77777777" w:rsidR="002E747E" w:rsidRPr="007628DE" w:rsidRDefault="002E747E" w:rsidP="006479D9">
            <w:pPr>
              <w:shd w:val="clear" w:color="auto" w:fill="FFFFFF" w:themeFill="background1"/>
              <w:autoSpaceDE w:val="0"/>
              <w:autoSpaceDN w:val="0"/>
              <w:adjustRightInd w:val="0"/>
              <w:spacing w:after="0" w:line="240" w:lineRule="auto"/>
              <w:jc w:val="center"/>
              <w:rPr>
                <w:rFonts w:ascii="Arial" w:hAnsi="Arial" w:cs="Arial"/>
                <w:b/>
                <w:bCs/>
                <w:lang w:eastAsia="es-MX"/>
              </w:rPr>
            </w:pPr>
            <w:r w:rsidRPr="007628DE">
              <w:rPr>
                <w:rFonts w:ascii="Arial" w:hAnsi="Arial" w:cs="Arial"/>
                <w:b/>
                <w:bCs/>
                <w:lang w:eastAsia="es-MX"/>
              </w:rPr>
              <w:t>LIC. LUIS MANUEL TORRES DELGADO</w:t>
            </w:r>
          </w:p>
          <w:p w14:paraId="340E2A3D" w14:textId="77777777" w:rsidR="002E747E" w:rsidRPr="007628DE" w:rsidRDefault="002E747E" w:rsidP="006479D9">
            <w:pPr>
              <w:shd w:val="clear" w:color="auto" w:fill="FFFFFF" w:themeFill="background1"/>
              <w:autoSpaceDE w:val="0"/>
              <w:autoSpaceDN w:val="0"/>
              <w:adjustRightInd w:val="0"/>
              <w:spacing w:after="0" w:line="240" w:lineRule="auto"/>
              <w:jc w:val="center"/>
              <w:rPr>
                <w:rFonts w:ascii="Arial" w:hAnsi="Arial" w:cs="Arial"/>
                <w:b/>
                <w:bCs/>
                <w:lang w:eastAsia="es-MX"/>
              </w:rPr>
            </w:pPr>
            <w:r w:rsidRPr="007628DE">
              <w:rPr>
                <w:rFonts w:ascii="Arial" w:hAnsi="Arial" w:cs="Arial"/>
                <w:b/>
                <w:bCs/>
                <w:lang w:eastAsia="es-MX"/>
              </w:rPr>
              <w:t>SECRETARIO EJECUTIVO DEL</w:t>
            </w:r>
          </w:p>
          <w:p w14:paraId="1E77397C" w14:textId="77777777" w:rsidR="002E747E" w:rsidRPr="007628DE" w:rsidRDefault="002E747E" w:rsidP="006479D9">
            <w:pPr>
              <w:shd w:val="clear" w:color="auto" w:fill="FFFFFF" w:themeFill="background1"/>
              <w:spacing w:after="0" w:line="240" w:lineRule="auto"/>
              <w:jc w:val="center"/>
              <w:rPr>
                <w:rFonts w:ascii="Arial" w:hAnsi="Arial" w:cs="Arial"/>
                <w:b/>
                <w:bCs/>
                <w:lang w:eastAsia="es-MX"/>
              </w:rPr>
            </w:pPr>
            <w:r w:rsidRPr="007628DE">
              <w:rPr>
                <w:rFonts w:ascii="Arial" w:hAnsi="Arial" w:cs="Arial"/>
                <w:b/>
                <w:bCs/>
                <w:lang w:eastAsia="es-MX"/>
              </w:rPr>
              <w:t>INSTITUTO ELECTORAL DE MICHOACÁN</w:t>
            </w:r>
          </w:p>
        </w:tc>
      </w:tr>
    </w:tbl>
    <w:p w14:paraId="23208D3D" w14:textId="77777777" w:rsidR="004F7315" w:rsidRDefault="004F7315" w:rsidP="0086335F">
      <w:pPr>
        <w:spacing w:line="276" w:lineRule="auto"/>
        <w:jc w:val="both"/>
        <w:rPr>
          <w:rFonts w:ascii="Book Antiqua" w:hAnsi="Book Antiqua" w:cs="Arial"/>
          <w:sz w:val="20"/>
          <w:szCs w:val="20"/>
        </w:rPr>
      </w:pPr>
    </w:p>
    <w:p w14:paraId="385D8F72" w14:textId="77777777" w:rsidR="001F465A" w:rsidRDefault="001F465A" w:rsidP="0086335F">
      <w:pPr>
        <w:spacing w:line="276" w:lineRule="auto"/>
        <w:jc w:val="both"/>
        <w:rPr>
          <w:rFonts w:ascii="Book Antiqua" w:hAnsi="Book Antiqua" w:cs="Arial"/>
          <w:sz w:val="20"/>
          <w:szCs w:val="20"/>
        </w:rPr>
      </w:pPr>
    </w:p>
    <w:p w14:paraId="7854D2D1" w14:textId="77777777" w:rsidR="001F465A" w:rsidRDefault="001F465A" w:rsidP="0086335F">
      <w:pPr>
        <w:spacing w:line="276" w:lineRule="auto"/>
        <w:jc w:val="both"/>
        <w:rPr>
          <w:rFonts w:ascii="Book Antiqua" w:hAnsi="Book Antiqua" w:cs="Arial"/>
          <w:sz w:val="20"/>
          <w:szCs w:val="20"/>
        </w:rPr>
      </w:pPr>
    </w:p>
    <w:p w14:paraId="692883ED" w14:textId="77777777" w:rsidR="001F465A" w:rsidRDefault="001F465A" w:rsidP="0086335F">
      <w:pPr>
        <w:spacing w:line="276" w:lineRule="auto"/>
        <w:jc w:val="both"/>
        <w:rPr>
          <w:rFonts w:ascii="Book Antiqua" w:hAnsi="Book Antiqua" w:cs="Arial"/>
          <w:sz w:val="20"/>
          <w:szCs w:val="20"/>
        </w:rPr>
      </w:pPr>
    </w:p>
    <w:p w14:paraId="5259F96E" w14:textId="77777777" w:rsidR="001F465A" w:rsidRDefault="001F465A" w:rsidP="0086335F">
      <w:pPr>
        <w:spacing w:line="276" w:lineRule="auto"/>
        <w:jc w:val="both"/>
        <w:rPr>
          <w:rFonts w:ascii="Book Antiqua" w:hAnsi="Book Antiqua" w:cs="Arial"/>
          <w:sz w:val="20"/>
          <w:szCs w:val="20"/>
        </w:rPr>
      </w:pPr>
    </w:p>
    <w:p w14:paraId="60C2E519" w14:textId="77777777" w:rsidR="001F465A" w:rsidRDefault="001F465A" w:rsidP="0086335F">
      <w:pPr>
        <w:spacing w:line="276" w:lineRule="auto"/>
        <w:jc w:val="both"/>
        <w:rPr>
          <w:rFonts w:ascii="Book Antiqua" w:hAnsi="Book Antiqua" w:cs="Arial"/>
          <w:sz w:val="20"/>
          <w:szCs w:val="20"/>
        </w:rPr>
      </w:pPr>
    </w:p>
    <w:p w14:paraId="2FDBDEC1" w14:textId="77777777" w:rsidR="001F465A" w:rsidRDefault="001F465A" w:rsidP="0086335F">
      <w:pPr>
        <w:spacing w:line="276" w:lineRule="auto"/>
        <w:jc w:val="both"/>
        <w:rPr>
          <w:rFonts w:ascii="Book Antiqua" w:hAnsi="Book Antiqua" w:cs="Arial"/>
          <w:sz w:val="20"/>
          <w:szCs w:val="20"/>
        </w:rPr>
      </w:pPr>
    </w:p>
    <w:p w14:paraId="20FD5075" w14:textId="77777777" w:rsidR="001F465A" w:rsidRDefault="001F465A" w:rsidP="0086335F">
      <w:pPr>
        <w:spacing w:line="276" w:lineRule="auto"/>
        <w:jc w:val="both"/>
        <w:rPr>
          <w:rFonts w:ascii="Book Antiqua" w:hAnsi="Book Antiqua" w:cs="Arial"/>
          <w:sz w:val="20"/>
          <w:szCs w:val="20"/>
        </w:rPr>
      </w:pPr>
    </w:p>
    <w:p w14:paraId="310450C7" w14:textId="77777777" w:rsidR="001F465A" w:rsidRDefault="001F465A" w:rsidP="0086335F">
      <w:pPr>
        <w:spacing w:line="276" w:lineRule="auto"/>
        <w:jc w:val="both"/>
        <w:rPr>
          <w:rFonts w:ascii="Book Antiqua" w:hAnsi="Book Antiqua" w:cs="Arial"/>
          <w:sz w:val="20"/>
          <w:szCs w:val="20"/>
        </w:rPr>
      </w:pPr>
    </w:p>
    <w:p w14:paraId="0D9BA595" w14:textId="77777777" w:rsidR="001F465A" w:rsidRDefault="001F465A" w:rsidP="0086335F">
      <w:pPr>
        <w:spacing w:line="276" w:lineRule="auto"/>
        <w:jc w:val="both"/>
        <w:rPr>
          <w:rFonts w:ascii="Book Antiqua" w:hAnsi="Book Antiqua" w:cs="Arial"/>
          <w:sz w:val="20"/>
          <w:szCs w:val="20"/>
        </w:rPr>
      </w:pPr>
    </w:p>
    <w:p w14:paraId="272BFCF4" w14:textId="77777777" w:rsidR="001F465A" w:rsidRDefault="001F465A" w:rsidP="0086335F">
      <w:pPr>
        <w:spacing w:line="276" w:lineRule="auto"/>
        <w:jc w:val="both"/>
        <w:rPr>
          <w:rFonts w:ascii="Book Antiqua" w:hAnsi="Book Antiqua" w:cs="Arial"/>
          <w:sz w:val="20"/>
          <w:szCs w:val="20"/>
        </w:rPr>
      </w:pPr>
    </w:p>
    <w:p w14:paraId="5D93DC7A" w14:textId="77777777" w:rsidR="001F465A" w:rsidRDefault="001F465A" w:rsidP="0086335F">
      <w:pPr>
        <w:spacing w:line="276" w:lineRule="auto"/>
        <w:jc w:val="both"/>
        <w:rPr>
          <w:rFonts w:ascii="Book Antiqua" w:hAnsi="Book Antiqua" w:cs="Arial"/>
          <w:sz w:val="20"/>
          <w:szCs w:val="20"/>
        </w:rPr>
      </w:pPr>
    </w:p>
    <w:p w14:paraId="5F4D5A63" w14:textId="77777777" w:rsidR="001F465A" w:rsidRDefault="001F465A" w:rsidP="0086335F">
      <w:pPr>
        <w:spacing w:line="276" w:lineRule="auto"/>
        <w:jc w:val="both"/>
        <w:rPr>
          <w:rFonts w:ascii="Book Antiqua" w:hAnsi="Book Antiqua" w:cs="Arial"/>
          <w:sz w:val="20"/>
          <w:szCs w:val="20"/>
        </w:rPr>
      </w:pPr>
    </w:p>
    <w:p w14:paraId="613512BB" w14:textId="77777777" w:rsidR="001F465A" w:rsidRPr="001F465A" w:rsidRDefault="001F465A" w:rsidP="001F465A">
      <w:pPr>
        <w:spacing w:after="0"/>
        <w:ind w:right="11"/>
        <w:jc w:val="center"/>
        <w:rPr>
          <w:rFonts w:ascii="Arial" w:eastAsia="Calibri" w:hAnsi="Arial" w:cs="Arial"/>
          <w:color w:val="000000"/>
          <w:lang w:eastAsia="es-MX"/>
        </w:rPr>
      </w:pPr>
      <w:r w:rsidRPr="001F465A">
        <w:rPr>
          <w:rFonts w:ascii="Arial" w:eastAsia="Arial" w:hAnsi="Arial" w:cs="Arial"/>
          <w:b/>
          <w:color w:val="000000"/>
          <w:lang w:eastAsia="es-MX"/>
        </w:rPr>
        <w:t>FORMATO CARTA BAJO PROTESTA DE DECIR VERDAD</w:t>
      </w:r>
    </w:p>
    <w:p w14:paraId="4C1C8B44" w14:textId="77777777" w:rsidR="001F465A" w:rsidRPr="001F465A" w:rsidRDefault="001F465A" w:rsidP="001F465A">
      <w:pPr>
        <w:spacing w:after="0"/>
        <w:ind w:right="11"/>
        <w:jc w:val="center"/>
        <w:rPr>
          <w:rFonts w:ascii="Arial" w:eastAsia="Calibri" w:hAnsi="Arial" w:cs="Arial"/>
          <w:b/>
          <w:color w:val="000000"/>
          <w:lang w:eastAsia="es-MX"/>
        </w:rPr>
      </w:pPr>
      <w:r w:rsidRPr="001F465A">
        <w:rPr>
          <w:rFonts w:ascii="Arial" w:eastAsia="Calibri" w:hAnsi="Arial" w:cs="Arial"/>
          <w:b/>
          <w:color w:val="000000"/>
          <w:lang w:eastAsia="es-MX"/>
        </w:rPr>
        <w:t xml:space="preserve">ELECCIÓN CONSECUTIVA </w:t>
      </w:r>
      <w:r w:rsidRPr="001F465A">
        <w:rPr>
          <w:rFonts w:ascii="Arial" w:eastAsia="Arial" w:hAnsi="Arial" w:cs="Arial"/>
          <w:b/>
          <w:color w:val="000000"/>
          <w:lang w:eastAsia="es-MX"/>
        </w:rPr>
        <w:t xml:space="preserve"> </w:t>
      </w:r>
    </w:p>
    <w:p w14:paraId="7E1788CA" w14:textId="77777777" w:rsidR="001F465A" w:rsidRDefault="001F465A" w:rsidP="001F465A">
      <w:pPr>
        <w:spacing w:after="0"/>
        <w:ind w:right="11"/>
        <w:rPr>
          <w:rFonts w:ascii="Arial" w:eastAsia="Calibri" w:hAnsi="Arial" w:cs="Arial"/>
          <w:b/>
          <w:color w:val="000000"/>
          <w:lang w:eastAsia="es-MX"/>
        </w:rPr>
      </w:pPr>
    </w:p>
    <w:p w14:paraId="3575CDA0" w14:textId="77777777" w:rsidR="00683D7A" w:rsidRPr="001F465A" w:rsidRDefault="00683D7A" w:rsidP="001F465A">
      <w:pPr>
        <w:spacing w:after="0"/>
        <w:ind w:right="11"/>
        <w:rPr>
          <w:rFonts w:ascii="Arial" w:eastAsia="Calibri" w:hAnsi="Arial" w:cs="Arial"/>
          <w:b/>
          <w:color w:val="000000"/>
          <w:lang w:eastAsia="es-MX"/>
        </w:rPr>
      </w:pPr>
    </w:p>
    <w:p w14:paraId="67E7AC76" w14:textId="77777777" w:rsidR="001F465A" w:rsidRPr="001F465A" w:rsidRDefault="001F465A" w:rsidP="001F465A">
      <w:pPr>
        <w:spacing w:after="0"/>
        <w:ind w:right="11"/>
        <w:jc w:val="right"/>
        <w:rPr>
          <w:rFonts w:ascii="Arial" w:eastAsia="Calibri" w:hAnsi="Arial" w:cs="Arial"/>
          <w:b/>
          <w:color w:val="000000"/>
          <w:lang w:eastAsia="es-MX"/>
        </w:rPr>
      </w:pPr>
      <w:r w:rsidRPr="001F465A">
        <w:rPr>
          <w:rFonts w:ascii="Arial" w:eastAsia="Arial" w:hAnsi="Arial" w:cs="Arial"/>
          <w:color w:val="000000"/>
          <w:lang w:eastAsia="es-MX"/>
        </w:rPr>
        <w:t xml:space="preserve">____________________, a ______ de ________ </w:t>
      </w:r>
      <w:proofErr w:type="spellStart"/>
      <w:r w:rsidRPr="001F465A">
        <w:rPr>
          <w:rFonts w:ascii="Arial" w:eastAsia="Arial" w:hAnsi="Arial" w:cs="Arial"/>
          <w:color w:val="000000"/>
          <w:lang w:eastAsia="es-MX"/>
        </w:rPr>
        <w:t>de</w:t>
      </w:r>
      <w:proofErr w:type="spellEnd"/>
      <w:r w:rsidRPr="001F465A">
        <w:rPr>
          <w:rFonts w:ascii="Arial" w:eastAsia="Arial" w:hAnsi="Arial" w:cs="Arial"/>
          <w:color w:val="000000"/>
          <w:lang w:eastAsia="es-MX"/>
        </w:rPr>
        <w:t xml:space="preserve"> ______. </w:t>
      </w:r>
    </w:p>
    <w:p w14:paraId="3DD0071B" w14:textId="77777777" w:rsidR="001F465A" w:rsidRPr="001F465A" w:rsidRDefault="001F465A" w:rsidP="001F465A">
      <w:pPr>
        <w:spacing w:after="0"/>
        <w:rPr>
          <w:rFonts w:ascii="Calibri" w:eastAsia="Calibri" w:hAnsi="Calibri" w:cs="Calibri"/>
          <w:color w:val="000000"/>
          <w:lang w:eastAsia="es-MX"/>
        </w:rPr>
      </w:pPr>
      <w:r w:rsidRPr="001F465A">
        <w:rPr>
          <w:rFonts w:ascii="Arial" w:eastAsia="Arial" w:hAnsi="Arial" w:cs="Arial"/>
          <w:b/>
          <w:color w:val="000000"/>
          <w:lang w:eastAsia="es-MX"/>
        </w:rPr>
        <w:t xml:space="preserve"> </w:t>
      </w:r>
    </w:p>
    <w:p w14:paraId="70AD6149" w14:textId="77777777" w:rsidR="001F465A" w:rsidRPr="001F465A" w:rsidRDefault="001F465A" w:rsidP="001F465A">
      <w:pPr>
        <w:spacing w:after="5" w:line="249" w:lineRule="auto"/>
        <w:ind w:left="-5" w:hanging="10"/>
        <w:jc w:val="both"/>
        <w:rPr>
          <w:rFonts w:ascii="Arial" w:eastAsia="Arial" w:hAnsi="Arial" w:cs="Arial"/>
          <w:b/>
          <w:color w:val="000000"/>
          <w:lang w:eastAsia="es-MX"/>
        </w:rPr>
      </w:pPr>
    </w:p>
    <w:p w14:paraId="467A1C7D" w14:textId="77777777" w:rsidR="001F465A" w:rsidRPr="001F465A" w:rsidRDefault="001F465A" w:rsidP="001F465A">
      <w:pPr>
        <w:spacing w:after="5" w:line="249" w:lineRule="auto"/>
        <w:ind w:left="-5" w:hanging="10"/>
        <w:jc w:val="both"/>
        <w:rPr>
          <w:rFonts w:ascii="Calibri" w:eastAsia="Calibri" w:hAnsi="Calibri" w:cs="Calibri"/>
          <w:b/>
          <w:color w:val="000000"/>
          <w:lang w:eastAsia="es-MX"/>
        </w:rPr>
      </w:pPr>
      <w:r w:rsidRPr="001F465A">
        <w:rPr>
          <w:rFonts w:ascii="Arial" w:eastAsia="Arial" w:hAnsi="Arial" w:cs="Arial"/>
          <w:b/>
          <w:color w:val="000000"/>
          <w:lang w:eastAsia="es-MX"/>
        </w:rPr>
        <w:t>DR. RAMÓN HERNANDEZ REYES</w:t>
      </w:r>
    </w:p>
    <w:p w14:paraId="55A3C1B3" w14:textId="77777777" w:rsidR="001F465A" w:rsidRPr="001F465A" w:rsidRDefault="001F465A" w:rsidP="001F465A">
      <w:pPr>
        <w:spacing w:after="0"/>
        <w:ind w:left="-5" w:hanging="10"/>
        <w:rPr>
          <w:rFonts w:ascii="Arial" w:eastAsia="Arial" w:hAnsi="Arial" w:cs="Arial"/>
          <w:b/>
          <w:color w:val="000000"/>
          <w:lang w:eastAsia="es-MX"/>
        </w:rPr>
      </w:pPr>
      <w:r w:rsidRPr="001F465A">
        <w:rPr>
          <w:rFonts w:ascii="Arial" w:eastAsia="Arial" w:hAnsi="Arial" w:cs="Arial"/>
          <w:b/>
          <w:color w:val="000000"/>
          <w:lang w:eastAsia="es-MX"/>
        </w:rPr>
        <w:t xml:space="preserve">CONSEJERO PRESIDENTE DEL INSTITUTO </w:t>
      </w:r>
    </w:p>
    <w:p w14:paraId="064AC526" w14:textId="77777777" w:rsidR="001F465A" w:rsidRPr="001F465A" w:rsidRDefault="001F465A" w:rsidP="001F465A">
      <w:pPr>
        <w:spacing w:after="0"/>
        <w:ind w:left="-5" w:hanging="10"/>
        <w:rPr>
          <w:rFonts w:ascii="Arial" w:eastAsia="Arial" w:hAnsi="Arial" w:cs="Arial"/>
          <w:b/>
          <w:color w:val="000000"/>
          <w:lang w:eastAsia="es-MX"/>
        </w:rPr>
      </w:pPr>
      <w:r w:rsidRPr="001F465A">
        <w:rPr>
          <w:rFonts w:ascii="Arial" w:eastAsia="Arial" w:hAnsi="Arial" w:cs="Arial"/>
          <w:b/>
          <w:color w:val="000000"/>
          <w:lang w:eastAsia="es-MX"/>
        </w:rPr>
        <w:t xml:space="preserve">ELECTORAL DE MICHOACÁN </w:t>
      </w:r>
    </w:p>
    <w:p w14:paraId="7D7A0377" w14:textId="77777777" w:rsidR="001F465A" w:rsidRPr="001F465A" w:rsidRDefault="001F465A" w:rsidP="001F465A">
      <w:pPr>
        <w:spacing w:after="0"/>
        <w:ind w:left="-5" w:hanging="10"/>
        <w:rPr>
          <w:rFonts w:ascii="Calibri" w:eastAsia="Calibri" w:hAnsi="Calibri" w:cs="Calibri"/>
          <w:color w:val="000000"/>
          <w:lang w:eastAsia="es-MX"/>
        </w:rPr>
      </w:pPr>
      <w:r w:rsidRPr="001F465A">
        <w:rPr>
          <w:rFonts w:ascii="Arial" w:eastAsia="Arial" w:hAnsi="Arial" w:cs="Arial"/>
          <w:b/>
          <w:color w:val="000000"/>
          <w:lang w:eastAsia="es-MX"/>
        </w:rPr>
        <w:t xml:space="preserve">P R E S E N T E </w:t>
      </w:r>
    </w:p>
    <w:p w14:paraId="4CE3E311" w14:textId="77777777" w:rsidR="001F465A" w:rsidRPr="001F465A" w:rsidRDefault="001F465A" w:rsidP="001F465A">
      <w:pPr>
        <w:spacing w:after="0"/>
        <w:rPr>
          <w:rFonts w:ascii="Calibri" w:eastAsia="Calibri" w:hAnsi="Calibri" w:cs="Calibri"/>
          <w:color w:val="000000"/>
          <w:lang w:eastAsia="es-MX"/>
        </w:rPr>
      </w:pPr>
      <w:r w:rsidRPr="001F465A">
        <w:rPr>
          <w:rFonts w:ascii="Arial" w:eastAsia="Arial" w:hAnsi="Arial" w:cs="Arial"/>
          <w:color w:val="000000"/>
          <w:lang w:eastAsia="es-MX"/>
        </w:rPr>
        <w:t xml:space="preserve"> </w:t>
      </w:r>
    </w:p>
    <w:p w14:paraId="5D8AE04F" w14:textId="3C45AEB5" w:rsidR="001F465A" w:rsidRPr="001F465A" w:rsidRDefault="001F465A" w:rsidP="001F465A">
      <w:pPr>
        <w:spacing w:after="5" w:line="249" w:lineRule="auto"/>
        <w:ind w:left="-5" w:hanging="10"/>
        <w:jc w:val="both"/>
        <w:rPr>
          <w:rFonts w:ascii="Arial" w:eastAsia="Arial" w:hAnsi="Arial" w:cs="Arial"/>
          <w:color w:val="000000"/>
          <w:lang w:eastAsia="es-MX"/>
        </w:rPr>
      </w:pPr>
      <w:r w:rsidRPr="001F465A">
        <w:rPr>
          <w:rFonts w:ascii="Arial" w:eastAsia="Arial" w:hAnsi="Arial" w:cs="Arial"/>
          <w:color w:val="000000"/>
          <w:lang w:eastAsia="es-MX"/>
        </w:rPr>
        <w:t>El</w:t>
      </w:r>
      <w:r w:rsidR="00EF44B7">
        <w:rPr>
          <w:rFonts w:ascii="Arial" w:eastAsia="Arial" w:hAnsi="Arial" w:cs="Arial"/>
          <w:color w:val="000000"/>
          <w:lang w:eastAsia="es-MX"/>
        </w:rPr>
        <w:t xml:space="preserve"> (La)</w:t>
      </w:r>
      <w:r w:rsidRPr="001F465A">
        <w:rPr>
          <w:rFonts w:ascii="Arial" w:eastAsia="Arial" w:hAnsi="Arial" w:cs="Arial"/>
          <w:color w:val="000000"/>
          <w:lang w:eastAsia="es-MX"/>
        </w:rPr>
        <w:t xml:space="preserve"> que suscribe C. ______________________________________ por mi propio derecho, de ocupación____________________, perteneciente al distrito _____ de ________________, con domicilio para oír y recibir todo tipo de notificaciones el ubicado en la calle___________________ número ______________, colonia, fraccionamiento, localidad o municipio ____________________________________________________, en _________________________, Michoacán, autorizando para tal efecto a ________________________________________________, con el debido respeto comparezco a exponer:</w:t>
      </w:r>
    </w:p>
    <w:p w14:paraId="33CC2E70" w14:textId="77777777" w:rsidR="001F465A" w:rsidRPr="001F465A" w:rsidRDefault="001F465A" w:rsidP="001F465A">
      <w:pPr>
        <w:spacing w:after="5" w:line="249" w:lineRule="auto"/>
        <w:ind w:left="-5" w:hanging="10"/>
        <w:jc w:val="both"/>
        <w:rPr>
          <w:rFonts w:ascii="Arial" w:eastAsia="Arial" w:hAnsi="Arial" w:cs="Arial"/>
          <w:color w:val="000000"/>
          <w:lang w:eastAsia="es-MX"/>
        </w:rPr>
      </w:pPr>
    </w:p>
    <w:p w14:paraId="3B1E3C34" w14:textId="77777777" w:rsidR="001F465A" w:rsidRPr="001F465A" w:rsidRDefault="001F465A" w:rsidP="001F465A">
      <w:pPr>
        <w:spacing w:after="5" w:line="249" w:lineRule="auto"/>
        <w:ind w:left="-5" w:hanging="10"/>
        <w:jc w:val="both"/>
        <w:rPr>
          <w:rFonts w:ascii="Arial" w:eastAsia="Arial" w:hAnsi="Arial" w:cs="Arial"/>
          <w:color w:val="000000"/>
          <w:lang w:eastAsia="es-MX"/>
        </w:rPr>
      </w:pPr>
      <w:r w:rsidRPr="001F465A">
        <w:rPr>
          <w:rFonts w:ascii="Arial" w:eastAsia="Arial" w:hAnsi="Arial" w:cs="Arial"/>
          <w:color w:val="000000"/>
          <w:lang w:eastAsia="es-MX"/>
        </w:rPr>
        <w:t>Por medio del presente ocurso vengo a manifestar mi interés de participar en la elección consecutiva prevista en los artículos 116 de la Constitución Política de los Estados Unidos Mexicanos</w:t>
      </w:r>
      <w:r w:rsidRPr="001F465A">
        <w:rPr>
          <w:rFonts w:ascii="Arial" w:eastAsia="Arial" w:hAnsi="Arial" w:cs="Arial"/>
          <w:color w:val="000000"/>
          <w:vertAlign w:val="superscript"/>
          <w:lang w:eastAsia="es-MX"/>
        </w:rPr>
        <w:footnoteReference w:id="6"/>
      </w:r>
      <w:r w:rsidRPr="001F465A">
        <w:rPr>
          <w:rFonts w:ascii="Arial" w:eastAsia="Arial" w:hAnsi="Arial" w:cs="Arial"/>
          <w:color w:val="000000"/>
          <w:lang w:eastAsia="es-MX"/>
        </w:rPr>
        <w:t>, 20 de la Constitución del Estado Libre y Soberano de Michoacán de Ocampo</w:t>
      </w:r>
      <w:r w:rsidRPr="001F465A">
        <w:rPr>
          <w:rFonts w:ascii="Arial" w:eastAsia="Arial" w:hAnsi="Arial" w:cs="Arial"/>
          <w:color w:val="000000"/>
          <w:vertAlign w:val="superscript"/>
          <w:lang w:eastAsia="es-MX"/>
        </w:rPr>
        <w:footnoteReference w:id="7"/>
      </w:r>
      <w:r w:rsidRPr="001F465A">
        <w:rPr>
          <w:rFonts w:ascii="Arial" w:eastAsia="Arial" w:hAnsi="Arial" w:cs="Arial"/>
          <w:color w:val="000000"/>
          <w:lang w:eastAsia="es-MX"/>
        </w:rPr>
        <w:t xml:space="preserve"> y 19 del Código Electoral del Estado de Michoacán de Ocampo</w:t>
      </w:r>
      <w:r w:rsidRPr="001F465A">
        <w:rPr>
          <w:rFonts w:ascii="Arial" w:eastAsia="Arial" w:hAnsi="Arial" w:cs="Arial"/>
          <w:color w:val="000000"/>
          <w:vertAlign w:val="superscript"/>
          <w:lang w:eastAsia="es-MX"/>
        </w:rPr>
        <w:footnoteReference w:id="8"/>
      </w:r>
      <w:r w:rsidRPr="001F465A">
        <w:rPr>
          <w:rFonts w:ascii="Arial" w:eastAsia="Arial" w:hAnsi="Arial" w:cs="Arial"/>
          <w:color w:val="000000"/>
          <w:lang w:eastAsia="es-MX"/>
        </w:rPr>
        <w:t>.</w:t>
      </w:r>
    </w:p>
    <w:p w14:paraId="11F8759A" w14:textId="77777777" w:rsidR="001F465A" w:rsidRPr="001F465A" w:rsidRDefault="001F465A" w:rsidP="001F465A">
      <w:pPr>
        <w:spacing w:after="5" w:line="249" w:lineRule="auto"/>
        <w:ind w:left="-5" w:hanging="10"/>
        <w:jc w:val="both"/>
        <w:rPr>
          <w:rFonts w:ascii="Arial" w:eastAsia="Arial" w:hAnsi="Arial" w:cs="Arial"/>
          <w:color w:val="000000"/>
          <w:lang w:eastAsia="es-MX"/>
        </w:rPr>
      </w:pPr>
    </w:p>
    <w:p w14:paraId="03C45F34" w14:textId="1393949E" w:rsidR="001F465A" w:rsidRPr="001F465A" w:rsidRDefault="001F465A" w:rsidP="001F465A">
      <w:pPr>
        <w:spacing w:after="5" w:line="249" w:lineRule="auto"/>
        <w:ind w:left="-5" w:hanging="10"/>
        <w:jc w:val="both"/>
        <w:rPr>
          <w:rFonts w:ascii="Calibri" w:eastAsia="Calibri" w:hAnsi="Calibri" w:cs="Calibri"/>
          <w:color w:val="000000"/>
          <w:lang w:eastAsia="es-MX"/>
        </w:rPr>
      </w:pPr>
      <w:r w:rsidRPr="001F465A">
        <w:rPr>
          <w:rFonts w:ascii="Arial" w:eastAsia="Arial" w:hAnsi="Arial" w:cs="Arial"/>
          <w:color w:val="000000"/>
          <w:lang w:eastAsia="es-MX"/>
        </w:rPr>
        <w:t xml:space="preserve">De manera que, en términos de los artículos 189, </w:t>
      </w:r>
      <w:r w:rsidR="00EF44B7">
        <w:rPr>
          <w:rFonts w:ascii="Arial" w:eastAsia="Arial" w:hAnsi="Arial" w:cs="Arial"/>
          <w:color w:val="000000"/>
          <w:lang w:eastAsia="es-MX"/>
        </w:rPr>
        <w:t xml:space="preserve">numeral IV, </w:t>
      </w:r>
      <w:r w:rsidRPr="001F465A">
        <w:rPr>
          <w:rFonts w:ascii="Arial" w:eastAsia="Arial" w:hAnsi="Arial" w:cs="Arial"/>
          <w:color w:val="000000"/>
          <w:lang w:eastAsia="es-MX"/>
        </w:rPr>
        <w:t>inciso d), del Código Electoral y 11 de los</w:t>
      </w:r>
      <w:r w:rsidRPr="001F465A">
        <w:rPr>
          <w:rFonts w:ascii="Calibri" w:eastAsia="Calibri" w:hAnsi="Calibri" w:cs="Calibri"/>
          <w:color w:val="000000"/>
          <w:lang w:eastAsia="es-MX"/>
        </w:rPr>
        <w:t xml:space="preserve"> </w:t>
      </w:r>
      <w:r w:rsidRPr="001F465A">
        <w:rPr>
          <w:rFonts w:ascii="Arial" w:eastAsia="Arial" w:hAnsi="Arial" w:cs="Arial"/>
          <w:color w:val="000000"/>
          <w:lang w:eastAsia="es-MX"/>
        </w:rPr>
        <w:t xml:space="preserve">Lineamientos para el ejercicio de la elección consecutiva en el Proceso Electoral Ordinario Local 2017-2018 y, en su caso, las Elecciones Extraordinarias que se deriven, declaro </w:t>
      </w:r>
      <w:r w:rsidRPr="001F465A">
        <w:rPr>
          <w:rFonts w:ascii="Arial" w:eastAsia="Arial" w:hAnsi="Arial" w:cs="Arial"/>
          <w:b/>
          <w:color w:val="000000"/>
          <w:lang w:eastAsia="es-MX"/>
        </w:rPr>
        <w:t>BAJO PROTESTA DE DECIR VERDAD</w:t>
      </w:r>
      <w:r w:rsidRPr="001F465A">
        <w:rPr>
          <w:rFonts w:ascii="Arial" w:eastAsia="Arial" w:hAnsi="Arial" w:cs="Arial"/>
          <w:color w:val="000000"/>
          <w:lang w:eastAsia="es-MX"/>
        </w:rPr>
        <w:t xml:space="preserve">, lo siguiente: </w:t>
      </w:r>
    </w:p>
    <w:p w14:paraId="1F850198" w14:textId="77777777" w:rsidR="001F465A" w:rsidRPr="001F465A" w:rsidRDefault="001F465A" w:rsidP="001F465A">
      <w:pPr>
        <w:spacing w:after="0"/>
        <w:rPr>
          <w:rFonts w:ascii="Calibri" w:eastAsia="Calibri" w:hAnsi="Calibri" w:cs="Calibri"/>
          <w:color w:val="000000"/>
          <w:lang w:eastAsia="es-MX"/>
        </w:rPr>
      </w:pPr>
      <w:r w:rsidRPr="001F465A">
        <w:rPr>
          <w:rFonts w:ascii="Arial" w:eastAsia="Arial" w:hAnsi="Arial" w:cs="Arial"/>
          <w:color w:val="000000"/>
          <w:lang w:eastAsia="es-MX"/>
        </w:rPr>
        <w:t xml:space="preserve"> </w:t>
      </w:r>
    </w:p>
    <w:p w14:paraId="4C9AE46F" w14:textId="0D8B2D6B" w:rsidR="001F465A" w:rsidRPr="001F465A" w:rsidRDefault="001F465A" w:rsidP="001F465A">
      <w:pPr>
        <w:numPr>
          <w:ilvl w:val="0"/>
          <w:numId w:val="28"/>
        </w:numPr>
        <w:spacing w:after="5" w:line="249" w:lineRule="auto"/>
        <w:contextualSpacing/>
        <w:jc w:val="both"/>
        <w:rPr>
          <w:rFonts w:ascii="Calibri" w:eastAsia="Calibri" w:hAnsi="Calibri" w:cs="Calibri"/>
          <w:color w:val="000000"/>
          <w:lang w:eastAsia="es-MX"/>
        </w:rPr>
      </w:pPr>
      <w:r w:rsidRPr="001F465A">
        <w:rPr>
          <w:rFonts w:ascii="Arial" w:eastAsia="Arial" w:hAnsi="Arial" w:cs="Arial"/>
          <w:color w:val="000000"/>
          <w:lang w:eastAsia="es-MX"/>
        </w:rPr>
        <w:t>Que fui electo</w:t>
      </w:r>
      <w:r w:rsidR="00EF44B7">
        <w:rPr>
          <w:rFonts w:ascii="Arial" w:eastAsia="Arial" w:hAnsi="Arial" w:cs="Arial"/>
          <w:color w:val="000000"/>
          <w:lang w:eastAsia="es-MX"/>
        </w:rPr>
        <w:t>(a)</w:t>
      </w:r>
      <w:r w:rsidRPr="001F465A">
        <w:rPr>
          <w:rFonts w:ascii="Arial" w:eastAsia="Arial" w:hAnsi="Arial" w:cs="Arial"/>
          <w:color w:val="000000"/>
          <w:lang w:eastAsia="es-MX"/>
        </w:rPr>
        <w:t xml:space="preserve"> al cargo de ______________, con el carácter de ____________ por el principio de ______________postulado</w:t>
      </w:r>
      <w:r w:rsidR="00EF44B7">
        <w:rPr>
          <w:rFonts w:ascii="Arial" w:eastAsia="Arial" w:hAnsi="Arial" w:cs="Arial"/>
          <w:color w:val="000000"/>
          <w:lang w:eastAsia="es-MX"/>
        </w:rPr>
        <w:t>(a)</w:t>
      </w:r>
      <w:r w:rsidRPr="001F465A">
        <w:rPr>
          <w:rFonts w:ascii="Arial" w:eastAsia="Arial" w:hAnsi="Arial" w:cs="Arial"/>
          <w:color w:val="000000"/>
          <w:lang w:eastAsia="es-MX"/>
        </w:rPr>
        <w:t xml:space="preserve"> por ________________________________, durante el periodo de ________ a ____________, en el proceso electoral ____________________; ejerciendo el </w:t>
      </w:r>
      <w:r w:rsidRPr="001F465A">
        <w:rPr>
          <w:rFonts w:ascii="Arial" w:eastAsia="Arial" w:hAnsi="Arial" w:cs="Arial"/>
          <w:color w:val="000000"/>
          <w:lang w:eastAsia="es-MX"/>
        </w:rPr>
        <w:lastRenderedPageBreak/>
        <w:t>cargo del ___________________________al _____________________________</w:t>
      </w:r>
      <w:r w:rsidRPr="001F465A">
        <w:rPr>
          <w:rFonts w:ascii="Arial" w:eastAsia="Arial" w:hAnsi="Arial" w:cs="Arial"/>
          <w:b/>
          <w:color w:val="000000"/>
          <w:lang w:eastAsia="es-MX"/>
        </w:rPr>
        <w:t xml:space="preserve">. </w:t>
      </w:r>
    </w:p>
    <w:p w14:paraId="6D3A4359" w14:textId="77777777" w:rsidR="001F465A" w:rsidRPr="001F465A" w:rsidRDefault="001F465A" w:rsidP="001F465A">
      <w:pPr>
        <w:spacing w:after="0"/>
        <w:ind w:left="720"/>
        <w:rPr>
          <w:rFonts w:ascii="Calibri" w:eastAsia="Calibri" w:hAnsi="Calibri" w:cs="Calibri"/>
          <w:color w:val="000000"/>
          <w:lang w:eastAsia="es-MX"/>
        </w:rPr>
      </w:pPr>
      <w:r w:rsidRPr="001F465A">
        <w:rPr>
          <w:rFonts w:ascii="Arial" w:eastAsia="Arial" w:hAnsi="Arial" w:cs="Arial"/>
          <w:color w:val="000000"/>
          <w:lang w:eastAsia="es-MX"/>
        </w:rPr>
        <w:t xml:space="preserve"> </w:t>
      </w:r>
    </w:p>
    <w:p w14:paraId="6F36A30B" w14:textId="77777777" w:rsidR="001F465A" w:rsidRPr="001F465A" w:rsidRDefault="001F465A" w:rsidP="001F465A">
      <w:pPr>
        <w:numPr>
          <w:ilvl w:val="0"/>
          <w:numId w:val="28"/>
        </w:numPr>
        <w:spacing w:after="0"/>
        <w:contextualSpacing/>
        <w:jc w:val="both"/>
        <w:rPr>
          <w:rFonts w:ascii="Arial" w:eastAsia="Calibri" w:hAnsi="Arial" w:cs="Arial"/>
          <w:color w:val="000000"/>
          <w:lang w:eastAsia="es-MX"/>
        </w:rPr>
      </w:pPr>
      <w:r w:rsidRPr="001F465A">
        <w:rPr>
          <w:rFonts w:ascii="Arial" w:eastAsia="Calibri" w:hAnsi="Arial" w:cs="Arial"/>
          <w:color w:val="000000"/>
          <w:lang w:eastAsia="es-MX"/>
        </w:rPr>
        <w:t>Asimismo, manifiesto que estoy cumpliendo con los límites establecidos por la Constitución Federal y la Constitución Local en materia de elección consecutiva.</w:t>
      </w:r>
    </w:p>
    <w:p w14:paraId="1E19C4A0" w14:textId="77777777" w:rsidR="001F465A" w:rsidRDefault="001F465A" w:rsidP="001F465A">
      <w:pPr>
        <w:spacing w:after="0"/>
        <w:rPr>
          <w:rFonts w:ascii="Arial" w:eastAsia="Arial" w:hAnsi="Arial" w:cs="Arial"/>
          <w:color w:val="000000"/>
          <w:lang w:eastAsia="es-MX"/>
        </w:rPr>
      </w:pPr>
      <w:r w:rsidRPr="001F465A">
        <w:rPr>
          <w:rFonts w:ascii="Arial" w:eastAsia="Arial" w:hAnsi="Arial" w:cs="Arial"/>
          <w:color w:val="000000"/>
          <w:lang w:eastAsia="es-MX"/>
        </w:rPr>
        <w:t xml:space="preserve"> </w:t>
      </w:r>
    </w:p>
    <w:p w14:paraId="035E3537" w14:textId="77777777" w:rsidR="00683D7A" w:rsidRPr="001F465A" w:rsidRDefault="00683D7A" w:rsidP="001F465A">
      <w:pPr>
        <w:spacing w:after="0"/>
        <w:rPr>
          <w:rFonts w:ascii="Arial" w:eastAsia="Calibri" w:hAnsi="Arial" w:cs="Arial"/>
          <w:color w:val="000000"/>
          <w:lang w:eastAsia="es-MX"/>
        </w:rPr>
      </w:pPr>
    </w:p>
    <w:p w14:paraId="5D98E9B1" w14:textId="77777777" w:rsidR="001F465A" w:rsidRPr="001F465A" w:rsidRDefault="001F465A" w:rsidP="001F465A">
      <w:pPr>
        <w:spacing w:after="5" w:line="249" w:lineRule="auto"/>
        <w:ind w:left="-5" w:hanging="10"/>
        <w:jc w:val="both"/>
        <w:rPr>
          <w:rFonts w:ascii="Arial" w:eastAsia="Arial" w:hAnsi="Arial" w:cs="Arial"/>
          <w:color w:val="000000"/>
          <w:lang w:eastAsia="es-MX"/>
        </w:rPr>
      </w:pPr>
      <w:r w:rsidRPr="001F465A">
        <w:rPr>
          <w:rFonts w:ascii="Arial" w:eastAsia="Arial" w:hAnsi="Arial" w:cs="Arial"/>
          <w:color w:val="000000"/>
          <w:lang w:eastAsia="es-MX"/>
        </w:rPr>
        <w:t xml:space="preserve">Atento a lo anterior y sin otro particular, reciba un cordial saludo.  </w:t>
      </w:r>
    </w:p>
    <w:p w14:paraId="4E4A14A6" w14:textId="77777777" w:rsidR="001F465A" w:rsidRPr="001F465A" w:rsidRDefault="001F465A" w:rsidP="001F465A">
      <w:pPr>
        <w:spacing w:after="5" w:line="249" w:lineRule="auto"/>
        <w:ind w:left="-5" w:hanging="10"/>
        <w:jc w:val="both"/>
        <w:rPr>
          <w:rFonts w:ascii="Calibri" w:eastAsia="Calibri" w:hAnsi="Calibri" w:cs="Calibri"/>
          <w:color w:val="000000"/>
          <w:lang w:eastAsia="es-MX"/>
        </w:rPr>
      </w:pPr>
    </w:p>
    <w:p w14:paraId="0B070CFC" w14:textId="77777777" w:rsidR="001F465A" w:rsidRDefault="001F465A" w:rsidP="001F465A">
      <w:pPr>
        <w:spacing w:after="0"/>
        <w:rPr>
          <w:rFonts w:ascii="Arial" w:eastAsia="Arial" w:hAnsi="Arial" w:cs="Arial"/>
          <w:color w:val="000000"/>
          <w:lang w:eastAsia="es-MX"/>
        </w:rPr>
      </w:pPr>
      <w:r w:rsidRPr="001F465A">
        <w:rPr>
          <w:rFonts w:ascii="Arial" w:eastAsia="Arial" w:hAnsi="Arial" w:cs="Arial"/>
          <w:color w:val="000000"/>
          <w:lang w:eastAsia="es-MX"/>
        </w:rPr>
        <w:t xml:space="preserve"> </w:t>
      </w:r>
    </w:p>
    <w:p w14:paraId="502C3A66" w14:textId="77777777" w:rsidR="00683D7A" w:rsidRDefault="00683D7A" w:rsidP="001F465A">
      <w:pPr>
        <w:spacing w:after="0"/>
        <w:rPr>
          <w:rFonts w:ascii="Arial" w:eastAsia="Arial" w:hAnsi="Arial" w:cs="Arial"/>
          <w:color w:val="000000"/>
          <w:lang w:eastAsia="es-MX"/>
        </w:rPr>
      </w:pPr>
    </w:p>
    <w:p w14:paraId="4BC93678" w14:textId="77777777" w:rsidR="00683D7A" w:rsidRPr="001F465A" w:rsidRDefault="00683D7A" w:rsidP="001F465A">
      <w:pPr>
        <w:spacing w:after="0"/>
        <w:rPr>
          <w:rFonts w:ascii="Arial" w:eastAsia="Arial" w:hAnsi="Arial" w:cs="Arial"/>
          <w:color w:val="000000"/>
          <w:lang w:eastAsia="es-MX"/>
        </w:rPr>
      </w:pPr>
    </w:p>
    <w:p w14:paraId="2889C982" w14:textId="77777777" w:rsidR="001F465A" w:rsidRPr="001F465A" w:rsidRDefault="001F465A" w:rsidP="001F465A">
      <w:pPr>
        <w:spacing w:after="0"/>
        <w:ind w:left="10" w:right="1" w:hanging="10"/>
        <w:jc w:val="center"/>
        <w:rPr>
          <w:rFonts w:ascii="Arial" w:eastAsia="Arial" w:hAnsi="Arial" w:cs="Arial"/>
          <w:color w:val="000000"/>
          <w:lang w:eastAsia="es-MX"/>
        </w:rPr>
      </w:pPr>
      <w:r w:rsidRPr="001F465A">
        <w:rPr>
          <w:rFonts w:ascii="Arial" w:eastAsia="Arial" w:hAnsi="Arial" w:cs="Arial"/>
          <w:color w:val="000000"/>
          <w:lang w:eastAsia="es-MX"/>
        </w:rPr>
        <w:t>C. ______________________________________</w:t>
      </w:r>
    </w:p>
    <w:p w14:paraId="49044F47" w14:textId="77777777" w:rsidR="001F465A" w:rsidRPr="001F465A" w:rsidRDefault="001F465A" w:rsidP="001F465A">
      <w:pPr>
        <w:spacing w:after="0"/>
        <w:ind w:left="10" w:right="1" w:hanging="10"/>
        <w:jc w:val="center"/>
        <w:rPr>
          <w:rFonts w:ascii="Calibri" w:eastAsia="Calibri" w:hAnsi="Calibri" w:cs="Calibri"/>
          <w:color w:val="000000"/>
          <w:lang w:eastAsia="es-MX"/>
        </w:rPr>
      </w:pPr>
      <w:r w:rsidRPr="001F465A">
        <w:rPr>
          <w:rFonts w:ascii="Arial" w:eastAsia="Arial" w:hAnsi="Arial" w:cs="Arial"/>
          <w:color w:val="000000"/>
          <w:lang w:eastAsia="es-MX"/>
        </w:rPr>
        <w:t xml:space="preserve"> </w:t>
      </w:r>
    </w:p>
    <w:p w14:paraId="45622278" w14:textId="77777777" w:rsidR="001F465A" w:rsidRPr="001F465A" w:rsidRDefault="001F465A" w:rsidP="001F465A">
      <w:pPr>
        <w:spacing w:after="0"/>
        <w:jc w:val="center"/>
        <w:rPr>
          <w:rFonts w:ascii="Arial" w:eastAsia="Arial" w:hAnsi="Arial" w:cs="Arial"/>
          <w:color w:val="000000"/>
          <w:lang w:eastAsia="es-MX"/>
        </w:rPr>
      </w:pPr>
      <w:r w:rsidRPr="001F465A">
        <w:rPr>
          <w:rFonts w:ascii="Arial" w:eastAsia="Arial" w:hAnsi="Arial" w:cs="Arial"/>
          <w:color w:val="000000"/>
          <w:lang w:eastAsia="es-MX"/>
        </w:rPr>
        <w:t>Nombre y firma</w:t>
      </w:r>
    </w:p>
    <w:p w14:paraId="013B6427" w14:textId="77777777" w:rsidR="00683D7A" w:rsidRDefault="00683D7A" w:rsidP="001F465A">
      <w:pPr>
        <w:spacing w:after="0"/>
        <w:ind w:right="11"/>
        <w:jc w:val="center"/>
        <w:rPr>
          <w:rFonts w:ascii="Arial" w:eastAsia="Arial" w:hAnsi="Arial" w:cs="Arial"/>
          <w:b/>
          <w:color w:val="000000"/>
          <w:lang w:eastAsia="es-MX"/>
        </w:rPr>
      </w:pPr>
    </w:p>
    <w:p w14:paraId="5E7DD561" w14:textId="77777777" w:rsidR="00683D7A" w:rsidRDefault="00683D7A" w:rsidP="001F465A">
      <w:pPr>
        <w:spacing w:after="0"/>
        <w:ind w:right="11"/>
        <w:jc w:val="center"/>
        <w:rPr>
          <w:rFonts w:ascii="Arial" w:eastAsia="Arial" w:hAnsi="Arial" w:cs="Arial"/>
          <w:b/>
          <w:color w:val="000000"/>
          <w:lang w:eastAsia="es-MX"/>
        </w:rPr>
      </w:pPr>
    </w:p>
    <w:p w14:paraId="1C6FC056" w14:textId="77777777" w:rsidR="00683D7A" w:rsidRDefault="00683D7A" w:rsidP="001F465A">
      <w:pPr>
        <w:spacing w:after="0"/>
        <w:ind w:right="11"/>
        <w:jc w:val="center"/>
        <w:rPr>
          <w:rFonts w:ascii="Arial" w:eastAsia="Arial" w:hAnsi="Arial" w:cs="Arial"/>
          <w:b/>
          <w:color w:val="000000"/>
          <w:lang w:eastAsia="es-MX"/>
        </w:rPr>
      </w:pPr>
    </w:p>
    <w:p w14:paraId="063256DF" w14:textId="77777777" w:rsidR="00683D7A" w:rsidRDefault="00683D7A" w:rsidP="001F465A">
      <w:pPr>
        <w:spacing w:after="0"/>
        <w:ind w:right="11"/>
        <w:jc w:val="center"/>
        <w:rPr>
          <w:rFonts w:ascii="Arial" w:eastAsia="Arial" w:hAnsi="Arial" w:cs="Arial"/>
          <w:b/>
          <w:color w:val="000000"/>
          <w:lang w:eastAsia="es-MX"/>
        </w:rPr>
      </w:pPr>
    </w:p>
    <w:p w14:paraId="543B6242" w14:textId="77777777" w:rsidR="00683D7A" w:rsidRDefault="00683D7A" w:rsidP="001F465A">
      <w:pPr>
        <w:spacing w:after="0"/>
        <w:ind w:right="11"/>
        <w:jc w:val="center"/>
        <w:rPr>
          <w:rFonts w:ascii="Arial" w:eastAsia="Arial" w:hAnsi="Arial" w:cs="Arial"/>
          <w:b/>
          <w:color w:val="000000"/>
          <w:lang w:eastAsia="es-MX"/>
        </w:rPr>
      </w:pPr>
    </w:p>
    <w:p w14:paraId="05354F21" w14:textId="77777777" w:rsidR="00683D7A" w:rsidRDefault="00683D7A" w:rsidP="001F465A">
      <w:pPr>
        <w:spacing w:after="0"/>
        <w:ind w:right="11"/>
        <w:jc w:val="center"/>
        <w:rPr>
          <w:rFonts w:ascii="Arial" w:eastAsia="Arial" w:hAnsi="Arial" w:cs="Arial"/>
          <w:b/>
          <w:color w:val="000000"/>
          <w:lang w:eastAsia="es-MX"/>
        </w:rPr>
      </w:pPr>
    </w:p>
    <w:p w14:paraId="69294D99" w14:textId="77777777" w:rsidR="00683D7A" w:rsidRDefault="00683D7A" w:rsidP="001F465A">
      <w:pPr>
        <w:spacing w:after="0"/>
        <w:ind w:right="11"/>
        <w:jc w:val="center"/>
        <w:rPr>
          <w:rFonts w:ascii="Arial" w:eastAsia="Arial" w:hAnsi="Arial" w:cs="Arial"/>
          <w:b/>
          <w:color w:val="000000"/>
          <w:lang w:eastAsia="es-MX"/>
        </w:rPr>
      </w:pPr>
    </w:p>
    <w:p w14:paraId="7092D1A7" w14:textId="77777777" w:rsidR="00683D7A" w:rsidRDefault="00683D7A" w:rsidP="001F465A">
      <w:pPr>
        <w:spacing w:after="0"/>
        <w:ind w:right="11"/>
        <w:jc w:val="center"/>
        <w:rPr>
          <w:rFonts w:ascii="Arial" w:eastAsia="Arial" w:hAnsi="Arial" w:cs="Arial"/>
          <w:b/>
          <w:color w:val="000000"/>
          <w:lang w:eastAsia="es-MX"/>
        </w:rPr>
      </w:pPr>
    </w:p>
    <w:p w14:paraId="4B81E329" w14:textId="77777777" w:rsidR="00683D7A" w:rsidRDefault="00683D7A" w:rsidP="001F465A">
      <w:pPr>
        <w:spacing w:after="0"/>
        <w:ind w:right="11"/>
        <w:jc w:val="center"/>
        <w:rPr>
          <w:rFonts w:ascii="Arial" w:eastAsia="Arial" w:hAnsi="Arial" w:cs="Arial"/>
          <w:b/>
          <w:color w:val="000000"/>
          <w:lang w:eastAsia="es-MX"/>
        </w:rPr>
      </w:pPr>
    </w:p>
    <w:p w14:paraId="50F48086" w14:textId="77777777" w:rsidR="00683D7A" w:rsidRDefault="00683D7A" w:rsidP="001F465A">
      <w:pPr>
        <w:spacing w:after="0"/>
        <w:ind w:right="11"/>
        <w:jc w:val="center"/>
        <w:rPr>
          <w:rFonts w:ascii="Arial" w:eastAsia="Arial" w:hAnsi="Arial" w:cs="Arial"/>
          <w:b/>
          <w:color w:val="000000"/>
          <w:lang w:eastAsia="es-MX"/>
        </w:rPr>
      </w:pPr>
    </w:p>
    <w:p w14:paraId="4EF36C58" w14:textId="77777777" w:rsidR="00683D7A" w:rsidRDefault="00683D7A" w:rsidP="001F465A">
      <w:pPr>
        <w:spacing w:after="0"/>
        <w:ind w:right="11"/>
        <w:jc w:val="center"/>
        <w:rPr>
          <w:rFonts w:ascii="Arial" w:eastAsia="Arial" w:hAnsi="Arial" w:cs="Arial"/>
          <w:b/>
          <w:color w:val="000000"/>
          <w:lang w:eastAsia="es-MX"/>
        </w:rPr>
      </w:pPr>
    </w:p>
    <w:p w14:paraId="6B9059BD" w14:textId="77777777" w:rsidR="00683D7A" w:rsidRDefault="00683D7A" w:rsidP="001F465A">
      <w:pPr>
        <w:spacing w:after="0"/>
        <w:ind w:right="11"/>
        <w:jc w:val="center"/>
        <w:rPr>
          <w:rFonts w:ascii="Arial" w:eastAsia="Arial" w:hAnsi="Arial" w:cs="Arial"/>
          <w:b/>
          <w:color w:val="000000"/>
          <w:lang w:eastAsia="es-MX"/>
        </w:rPr>
      </w:pPr>
    </w:p>
    <w:p w14:paraId="1BCF8579" w14:textId="77777777" w:rsidR="00683D7A" w:rsidRDefault="00683D7A" w:rsidP="001F465A">
      <w:pPr>
        <w:spacing w:after="0"/>
        <w:ind w:right="11"/>
        <w:jc w:val="center"/>
        <w:rPr>
          <w:rFonts w:ascii="Arial" w:eastAsia="Arial" w:hAnsi="Arial" w:cs="Arial"/>
          <w:b/>
          <w:color w:val="000000"/>
          <w:lang w:eastAsia="es-MX"/>
        </w:rPr>
      </w:pPr>
    </w:p>
    <w:p w14:paraId="03403652" w14:textId="77777777" w:rsidR="00683D7A" w:rsidRDefault="00683D7A" w:rsidP="001F465A">
      <w:pPr>
        <w:spacing w:after="0"/>
        <w:ind w:right="11"/>
        <w:jc w:val="center"/>
        <w:rPr>
          <w:rFonts w:ascii="Arial" w:eastAsia="Arial" w:hAnsi="Arial" w:cs="Arial"/>
          <w:b/>
          <w:color w:val="000000"/>
          <w:lang w:eastAsia="es-MX"/>
        </w:rPr>
      </w:pPr>
    </w:p>
    <w:p w14:paraId="5170A694" w14:textId="77777777" w:rsidR="00683D7A" w:rsidRDefault="00683D7A" w:rsidP="001F465A">
      <w:pPr>
        <w:spacing w:after="0"/>
        <w:ind w:right="11"/>
        <w:jc w:val="center"/>
        <w:rPr>
          <w:rFonts w:ascii="Arial" w:eastAsia="Arial" w:hAnsi="Arial" w:cs="Arial"/>
          <w:b/>
          <w:color w:val="000000"/>
          <w:lang w:eastAsia="es-MX"/>
        </w:rPr>
      </w:pPr>
    </w:p>
    <w:p w14:paraId="69B35DD9" w14:textId="77777777" w:rsidR="00683D7A" w:rsidRDefault="00683D7A" w:rsidP="001F465A">
      <w:pPr>
        <w:spacing w:after="0"/>
        <w:ind w:right="11"/>
        <w:jc w:val="center"/>
        <w:rPr>
          <w:rFonts w:ascii="Arial" w:eastAsia="Arial" w:hAnsi="Arial" w:cs="Arial"/>
          <w:b/>
          <w:color w:val="000000"/>
          <w:lang w:eastAsia="es-MX"/>
        </w:rPr>
      </w:pPr>
    </w:p>
    <w:p w14:paraId="212435C3" w14:textId="77777777" w:rsidR="00683D7A" w:rsidRDefault="00683D7A" w:rsidP="001F465A">
      <w:pPr>
        <w:spacing w:after="0"/>
        <w:ind w:right="11"/>
        <w:jc w:val="center"/>
        <w:rPr>
          <w:rFonts w:ascii="Arial" w:eastAsia="Arial" w:hAnsi="Arial" w:cs="Arial"/>
          <w:b/>
          <w:color w:val="000000"/>
          <w:lang w:eastAsia="es-MX"/>
        </w:rPr>
      </w:pPr>
    </w:p>
    <w:p w14:paraId="052F2AD9" w14:textId="77777777" w:rsidR="00683D7A" w:rsidRDefault="00683D7A" w:rsidP="001F465A">
      <w:pPr>
        <w:spacing w:after="0"/>
        <w:ind w:right="11"/>
        <w:jc w:val="center"/>
        <w:rPr>
          <w:rFonts w:ascii="Arial" w:eastAsia="Arial" w:hAnsi="Arial" w:cs="Arial"/>
          <w:b/>
          <w:color w:val="000000"/>
          <w:lang w:eastAsia="es-MX"/>
        </w:rPr>
      </w:pPr>
    </w:p>
    <w:p w14:paraId="7D8B725D" w14:textId="77777777" w:rsidR="00683D7A" w:rsidRDefault="00683D7A" w:rsidP="001F465A">
      <w:pPr>
        <w:spacing w:after="0"/>
        <w:ind w:right="11"/>
        <w:jc w:val="center"/>
        <w:rPr>
          <w:rFonts w:ascii="Arial" w:eastAsia="Arial" w:hAnsi="Arial" w:cs="Arial"/>
          <w:b/>
          <w:color w:val="000000"/>
          <w:lang w:eastAsia="es-MX"/>
        </w:rPr>
      </w:pPr>
    </w:p>
    <w:p w14:paraId="69AF4814" w14:textId="77777777" w:rsidR="00683D7A" w:rsidRDefault="00683D7A" w:rsidP="001F465A">
      <w:pPr>
        <w:spacing w:after="0"/>
        <w:ind w:right="11"/>
        <w:jc w:val="center"/>
        <w:rPr>
          <w:rFonts w:ascii="Arial" w:eastAsia="Arial" w:hAnsi="Arial" w:cs="Arial"/>
          <w:b/>
          <w:color w:val="000000"/>
          <w:lang w:eastAsia="es-MX"/>
        </w:rPr>
      </w:pPr>
    </w:p>
    <w:p w14:paraId="046D0F7F" w14:textId="77777777" w:rsidR="00683D7A" w:rsidRDefault="00683D7A" w:rsidP="001F465A">
      <w:pPr>
        <w:spacing w:after="0"/>
        <w:ind w:right="11"/>
        <w:jc w:val="center"/>
        <w:rPr>
          <w:rFonts w:ascii="Arial" w:eastAsia="Arial" w:hAnsi="Arial" w:cs="Arial"/>
          <w:b/>
          <w:color w:val="000000"/>
          <w:lang w:eastAsia="es-MX"/>
        </w:rPr>
      </w:pPr>
    </w:p>
    <w:p w14:paraId="66F821A6" w14:textId="77777777" w:rsidR="00683D7A" w:rsidRDefault="00683D7A" w:rsidP="001F465A">
      <w:pPr>
        <w:spacing w:after="0"/>
        <w:ind w:right="11"/>
        <w:jc w:val="center"/>
        <w:rPr>
          <w:rFonts w:ascii="Arial" w:eastAsia="Arial" w:hAnsi="Arial" w:cs="Arial"/>
          <w:b/>
          <w:color w:val="000000"/>
          <w:lang w:eastAsia="es-MX"/>
        </w:rPr>
      </w:pPr>
    </w:p>
    <w:p w14:paraId="582FC514" w14:textId="77777777" w:rsidR="00683D7A" w:rsidRDefault="00683D7A" w:rsidP="001F465A">
      <w:pPr>
        <w:spacing w:after="0"/>
        <w:ind w:right="11"/>
        <w:jc w:val="center"/>
        <w:rPr>
          <w:rFonts w:ascii="Arial" w:eastAsia="Arial" w:hAnsi="Arial" w:cs="Arial"/>
          <w:b/>
          <w:color w:val="000000"/>
          <w:lang w:eastAsia="es-MX"/>
        </w:rPr>
      </w:pPr>
    </w:p>
    <w:p w14:paraId="3BA8800F" w14:textId="77777777" w:rsidR="00683D7A" w:rsidRDefault="00683D7A" w:rsidP="001F465A">
      <w:pPr>
        <w:spacing w:after="0"/>
        <w:ind w:right="11"/>
        <w:jc w:val="center"/>
        <w:rPr>
          <w:rFonts w:ascii="Arial" w:eastAsia="Arial" w:hAnsi="Arial" w:cs="Arial"/>
          <w:b/>
          <w:color w:val="000000"/>
          <w:lang w:eastAsia="es-MX"/>
        </w:rPr>
      </w:pPr>
    </w:p>
    <w:p w14:paraId="4A459996" w14:textId="77777777" w:rsidR="00683D7A" w:rsidRDefault="00683D7A" w:rsidP="001F465A">
      <w:pPr>
        <w:spacing w:after="0"/>
        <w:ind w:right="11"/>
        <w:jc w:val="center"/>
        <w:rPr>
          <w:rFonts w:ascii="Arial" w:eastAsia="Arial" w:hAnsi="Arial" w:cs="Arial"/>
          <w:b/>
          <w:color w:val="000000"/>
          <w:lang w:eastAsia="es-MX"/>
        </w:rPr>
      </w:pPr>
    </w:p>
    <w:p w14:paraId="6B21FD09" w14:textId="77777777" w:rsidR="00683D7A" w:rsidRDefault="00683D7A" w:rsidP="001F465A">
      <w:pPr>
        <w:spacing w:after="0"/>
        <w:ind w:right="11"/>
        <w:jc w:val="center"/>
        <w:rPr>
          <w:rFonts w:ascii="Arial" w:eastAsia="Arial" w:hAnsi="Arial" w:cs="Arial"/>
          <w:b/>
          <w:color w:val="000000"/>
          <w:lang w:eastAsia="es-MX"/>
        </w:rPr>
      </w:pPr>
    </w:p>
    <w:p w14:paraId="11F5318B" w14:textId="77777777" w:rsidR="00683D7A" w:rsidRDefault="00683D7A" w:rsidP="001F465A">
      <w:pPr>
        <w:spacing w:after="0"/>
        <w:ind w:right="11"/>
        <w:jc w:val="center"/>
        <w:rPr>
          <w:rFonts w:ascii="Arial" w:eastAsia="Arial" w:hAnsi="Arial" w:cs="Arial"/>
          <w:b/>
          <w:color w:val="000000"/>
          <w:lang w:eastAsia="es-MX"/>
        </w:rPr>
      </w:pPr>
    </w:p>
    <w:p w14:paraId="067A4AEF" w14:textId="77777777" w:rsidR="00683D7A" w:rsidRDefault="00683D7A" w:rsidP="001F465A">
      <w:pPr>
        <w:spacing w:after="0"/>
        <w:ind w:right="11"/>
        <w:jc w:val="center"/>
        <w:rPr>
          <w:rFonts w:ascii="Arial" w:eastAsia="Arial" w:hAnsi="Arial" w:cs="Arial"/>
          <w:b/>
          <w:color w:val="000000"/>
          <w:lang w:eastAsia="es-MX"/>
        </w:rPr>
      </w:pPr>
    </w:p>
    <w:p w14:paraId="23F8C8C3" w14:textId="77777777" w:rsidR="00683D7A" w:rsidRDefault="00683D7A" w:rsidP="00EF44B7">
      <w:pPr>
        <w:spacing w:after="0"/>
        <w:ind w:right="11"/>
        <w:rPr>
          <w:rFonts w:ascii="Arial" w:eastAsia="Arial" w:hAnsi="Arial" w:cs="Arial"/>
          <w:b/>
          <w:color w:val="000000"/>
          <w:lang w:eastAsia="es-MX"/>
        </w:rPr>
      </w:pPr>
    </w:p>
    <w:p w14:paraId="7A436E4F" w14:textId="77777777" w:rsidR="001F465A" w:rsidRPr="001F465A" w:rsidRDefault="001F465A" w:rsidP="001F465A">
      <w:pPr>
        <w:spacing w:after="0"/>
        <w:ind w:right="11"/>
        <w:jc w:val="center"/>
        <w:rPr>
          <w:rFonts w:ascii="Arial" w:eastAsia="Calibri" w:hAnsi="Arial" w:cs="Arial"/>
          <w:color w:val="000000"/>
          <w:lang w:eastAsia="es-MX"/>
        </w:rPr>
      </w:pPr>
      <w:r w:rsidRPr="001F465A">
        <w:rPr>
          <w:rFonts w:ascii="Arial" w:eastAsia="Arial" w:hAnsi="Arial" w:cs="Arial"/>
          <w:b/>
          <w:color w:val="000000"/>
          <w:lang w:eastAsia="es-MX"/>
        </w:rPr>
        <w:t>FORMATO CARTA BAJO PROTESTA DE DECIR VERDAD</w:t>
      </w:r>
    </w:p>
    <w:p w14:paraId="07EBB5D4" w14:textId="77777777" w:rsidR="001F465A" w:rsidRPr="001F465A" w:rsidRDefault="001F465A" w:rsidP="001F465A">
      <w:pPr>
        <w:spacing w:after="0"/>
        <w:ind w:right="11"/>
        <w:jc w:val="center"/>
        <w:rPr>
          <w:rFonts w:ascii="Arial" w:eastAsia="Calibri" w:hAnsi="Arial" w:cs="Arial"/>
          <w:b/>
          <w:color w:val="000000"/>
          <w:lang w:eastAsia="es-MX"/>
        </w:rPr>
      </w:pPr>
      <w:r w:rsidRPr="001F465A">
        <w:rPr>
          <w:rFonts w:ascii="Arial" w:eastAsia="Calibri" w:hAnsi="Arial" w:cs="Arial"/>
          <w:b/>
          <w:color w:val="000000"/>
          <w:lang w:eastAsia="es-MX"/>
        </w:rPr>
        <w:t xml:space="preserve">ELECCIÓN CONSECUTIVA </w:t>
      </w:r>
      <w:r w:rsidRPr="001F465A">
        <w:rPr>
          <w:rFonts w:ascii="Arial" w:eastAsia="Arial" w:hAnsi="Arial" w:cs="Arial"/>
          <w:b/>
          <w:color w:val="000000"/>
          <w:lang w:eastAsia="es-MX"/>
        </w:rPr>
        <w:t xml:space="preserve"> </w:t>
      </w:r>
    </w:p>
    <w:p w14:paraId="78AB337E" w14:textId="77777777" w:rsidR="001F465A" w:rsidRPr="001F465A" w:rsidRDefault="001F465A" w:rsidP="001F465A">
      <w:pPr>
        <w:spacing w:after="0"/>
        <w:ind w:right="11"/>
        <w:jc w:val="center"/>
        <w:rPr>
          <w:rFonts w:ascii="Arial" w:eastAsia="Calibri" w:hAnsi="Arial" w:cs="Arial"/>
          <w:b/>
          <w:color w:val="000000"/>
          <w:lang w:eastAsia="es-MX"/>
        </w:rPr>
      </w:pPr>
      <w:r w:rsidRPr="001F465A">
        <w:rPr>
          <w:rFonts w:ascii="Arial" w:eastAsia="Arial" w:hAnsi="Arial" w:cs="Arial"/>
          <w:color w:val="000000"/>
          <w:lang w:eastAsia="es-MX"/>
        </w:rPr>
        <w:t xml:space="preserve">      </w:t>
      </w:r>
    </w:p>
    <w:p w14:paraId="5AE372CA" w14:textId="77777777" w:rsidR="001F465A" w:rsidRPr="001F465A" w:rsidRDefault="001F465A" w:rsidP="001F465A">
      <w:pPr>
        <w:spacing w:after="0"/>
        <w:ind w:right="11"/>
        <w:jc w:val="center"/>
        <w:rPr>
          <w:rFonts w:ascii="Arial" w:eastAsia="Calibri" w:hAnsi="Arial" w:cs="Arial"/>
          <w:b/>
          <w:color w:val="000000"/>
          <w:lang w:eastAsia="es-MX"/>
        </w:rPr>
      </w:pPr>
    </w:p>
    <w:p w14:paraId="62B79FB3" w14:textId="77777777" w:rsidR="001F465A" w:rsidRPr="001F465A" w:rsidRDefault="001F465A" w:rsidP="001F465A">
      <w:pPr>
        <w:spacing w:after="0"/>
        <w:ind w:right="11"/>
        <w:jc w:val="right"/>
        <w:rPr>
          <w:rFonts w:ascii="Arial" w:eastAsia="Calibri" w:hAnsi="Arial" w:cs="Arial"/>
          <w:b/>
          <w:color w:val="000000"/>
          <w:lang w:eastAsia="es-MX"/>
        </w:rPr>
      </w:pPr>
      <w:r w:rsidRPr="001F465A">
        <w:rPr>
          <w:rFonts w:ascii="Arial" w:eastAsia="Arial" w:hAnsi="Arial" w:cs="Arial"/>
          <w:color w:val="000000"/>
          <w:lang w:eastAsia="es-MX"/>
        </w:rPr>
        <w:t xml:space="preserve">____________________, a ______ de ________ </w:t>
      </w:r>
      <w:proofErr w:type="spellStart"/>
      <w:r w:rsidRPr="001F465A">
        <w:rPr>
          <w:rFonts w:ascii="Arial" w:eastAsia="Arial" w:hAnsi="Arial" w:cs="Arial"/>
          <w:color w:val="000000"/>
          <w:lang w:eastAsia="es-MX"/>
        </w:rPr>
        <w:t>de</w:t>
      </w:r>
      <w:proofErr w:type="spellEnd"/>
      <w:r w:rsidRPr="001F465A">
        <w:rPr>
          <w:rFonts w:ascii="Arial" w:eastAsia="Arial" w:hAnsi="Arial" w:cs="Arial"/>
          <w:color w:val="000000"/>
          <w:lang w:eastAsia="es-MX"/>
        </w:rPr>
        <w:t xml:space="preserve"> ______. </w:t>
      </w:r>
    </w:p>
    <w:p w14:paraId="1A3AB19D" w14:textId="584D88B8" w:rsidR="00683D7A" w:rsidRPr="00683D7A" w:rsidRDefault="001F465A" w:rsidP="00683D7A">
      <w:pPr>
        <w:spacing w:after="0"/>
        <w:rPr>
          <w:rFonts w:ascii="Calibri" w:eastAsia="Calibri" w:hAnsi="Calibri" w:cs="Calibri"/>
          <w:color w:val="000000"/>
          <w:lang w:eastAsia="es-MX"/>
        </w:rPr>
      </w:pPr>
      <w:r w:rsidRPr="001F465A">
        <w:rPr>
          <w:rFonts w:ascii="Arial" w:eastAsia="Arial" w:hAnsi="Arial" w:cs="Arial"/>
          <w:b/>
          <w:color w:val="000000"/>
          <w:lang w:eastAsia="es-MX"/>
        </w:rPr>
        <w:t xml:space="preserve"> </w:t>
      </w:r>
    </w:p>
    <w:p w14:paraId="58BCA688" w14:textId="77777777" w:rsidR="00683D7A" w:rsidRDefault="00683D7A" w:rsidP="001F465A">
      <w:pPr>
        <w:spacing w:after="5" w:line="249" w:lineRule="auto"/>
        <w:ind w:left="-5" w:hanging="10"/>
        <w:jc w:val="both"/>
        <w:rPr>
          <w:rFonts w:ascii="Arial" w:eastAsia="Arial" w:hAnsi="Arial" w:cs="Arial"/>
          <w:b/>
          <w:color w:val="000000"/>
          <w:lang w:eastAsia="es-MX"/>
        </w:rPr>
      </w:pPr>
    </w:p>
    <w:p w14:paraId="114976D4" w14:textId="77777777" w:rsidR="001F465A" w:rsidRPr="001F465A" w:rsidRDefault="001F465A" w:rsidP="001F465A">
      <w:pPr>
        <w:spacing w:after="5" w:line="249" w:lineRule="auto"/>
        <w:ind w:left="-5" w:hanging="10"/>
        <w:jc w:val="both"/>
        <w:rPr>
          <w:rFonts w:ascii="Calibri" w:eastAsia="Calibri" w:hAnsi="Calibri" w:cs="Calibri"/>
          <w:b/>
          <w:color w:val="000000"/>
          <w:lang w:eastAsia="es-MX"/>
        </w:rPr>
      </w:pPr>
      <w:r w:rsidRPr="001F465A">
        <w:rPr>
          <w:rFonts w:ascii="Arial" w:eastAsia="Arial" w:hAnsi="Arial" w:cs="Arial"/>
          <w:b/>
          <w:color w:val="000000"/>
          <w:lang w:eastAsia="es-MX"/>
        </w:rPr>
        <w:t>DR. RAMÓN HERNANDEZ REYES</w:t>
      </w:r>
    </w:p>
    <w:p w14:paraId="4A606E8B" w14:textId="77777777" w:rsidR="001F465A" w:rsidRPr="001F465A" w:rsidRDefault="001F465A" w:rsidP="001F465A">
      <w:pPr>
        <w:spacing w:after="0"/>
        <w:ind w:left="-5" w:hanging="10"/>
        <w:rPr>
          <w:rFonts w:ascii="Arial" w:eastAsia="Arial" w:hAnsi="Arial" w:cs="Arial"/>
          <w:b/>
          <w:color w:val="000000"/>
          <w:lang w:eastAsia="es-MX"/>
        </w:rPr>
      </w:pPr>
      <w:r w:rsidRPr="001F465A">
        <w:rPr>
          <w:rFonts w:ascii="Arial" w:eastAsia="Arial" w:hAnsi="Arial" w:cs="Arial"/>
          <w:b/>
          <w:color w:val="000000"/>
          <w:lang w:eastAsia="es-MX"/>
        </w:rPr>
        <w:t xml:space="preserve">CONSEJERO PRESIDENTE DEL INSTITUTO </w:t>
      </w:r>
    </w:p>
    <w:p w14:paraId="707DA7EE" w14:textId="77777777" w:rsidR="001F465A" w:rsidRPr="001F465A" w:rsidRDefault="001F465A" w:rsidP="001F465A">
      <w:pPr>
        <w:spacing w:after="0"/>
        <w:ind w:left="-5" w:hanging="10"/>
        <w:rPr>
          <w:rFonts w:ascii="Arial" w:eastAsia="Arial" w:hAnsi="Arial" w:cs="Arial"/>
          <w:b/>
          <w:color w:val="000000"/>
          <w:lang w:eastAsia="es-MX"/>
        </w:rPr>
      </w:pPr>
      <w:r w:rsidRPr="001F465A">
        <w:rPr>
          <w:rFonts w:ascii="Arial" w:eastAsia="Arial" w:hAnsi="Arial" w:cs="Arial"/>
          <w:b/>
          <w:color w:val="000000"/>
          <w:lang w:eastAsia="es-MX"/>
        </w:rPr>
        <w:t xml:space="preserve">ELECTORAL DE MICHOACÁN </w:t>
      </w:r>
    </w:p>
    <w:p w14:paraId="1FA042B5" w14:textId="77777777" w:rsidR="001F465A" w:rsidRPr="001F465A" w:rsidRDefault="001F465A" w:rsidP="001F465A">
      <w:pPr>
        <w:spacing w:after="0"/>
        <w:ind w:left="-5" w:hanging="10"/>
        <w:rPr>
          <w:rFonts w:ascii="Calibri" w:eastAsia="Calibri" w:hAnsi="Calibri" w:cs="Calibri"/>
          <w:color w:val="000000"/>
          <w:lang w:eastAsia="es-MX"/>
        </w:rPr>
      </w:pPr>
      <w:r w:rsidRPr="001F465A">
        <w:rPr>
          <w:rFonts w:ascii="Arial" w:eastAsia="Arial" w:hAnsi="Arial" w:cs="Arial"/>
          <w:b/>
          <w:color w:val="000000"/>
          <w:lang w:eastAsia="es-MX"/>
        </w:rPr>
        <w:t xml:space="preserve">P R E S E N T E </w:t>
      </w:r>
    </w:p>
    <w:p w14:paraId="622BED4C" w14:textId="77777777" w:rsidR="001F465A" w:rsidRPr="001F465A" w:rsidRDefault="001F465A" w:rsidP="001F465A">
      <w:pPr>
        <w:spacing w:after="0"/>
        <w:rPr>
          <w:rFonts w:ascii="Calibri" w:eastAsia="Calibri" w:hAnsi="Calibri" w:cs="Calibri"/>
          <w:color w:val="000000"/>
          <w:lang w:eastAsia="es-MX"/>
        </w:rPr>
      </w:pPr>
      <w:r w:rsidRPr="001F465A">
        <w:rPr>
          <w:rFonts w:ascii="Arial" w:eastAsia="Arial" w:hAnsi="Arial" w:cs="Arial"/>
          <w:color w:val="000000"/>
          <w:lang w:eastAsia="es-MX"/>
        </w:rPr>
        <w:t xml:space="preserve"> </w:t>
      </w:r>
    </w:p>
    <w:p w14:paraId="4A3B6AC1" w14:textId="6B3DEFCF" w:rsidR="001F465A" w:rsidRPr="001F465A" w:rsidRDefault="001F465A" w:rsidP="001F465A">
      <w:pPr>
        <w:spacing w:after="5" w:line="249" w:lineRule="auto"/>
        <w:ind w:left="-5" w:hanging="10"/>
        <w:jc w:val="both"/>
        <w:rPr>
          <w:rFonts w:ascii="Arial" w:eastAsia="Arial" w:hAnsi="Arial" w:cs="Arial"/>
          <w:color w:val="000000"/>
          <w:lang w:eastAsia="es-MX"/>
        </w:rPr>
      </w:pPr>
      <w:r w:rsidRPr="001F465A">
        <w:rPr>
          <w:rFonts w:ascii="Arial" w:eastAsia="Arial" w:hAnsi="Arial" w:cs="Arial"/>
          <w:color w:val="000000"/>
          <w:lang w:eastAsia="es-MX"/>
        </w:rPr>
        <w:t>El</w:t>
      </w:r>
      <w:r w:rsidR="00EF44B7">
        <w:rPr>
          <w:rFonts w:ascii="Arial" w:eastAsia="Arial" w:hAnsi="Arial" w:cs="Arial"/>
          <w:color w:val="000000"/>
          <w:lang w:eastAsia="es-MX"/>
        </w:rPr>
        <w:t xml:space="preserve"> (La)</w:t>
      </w:r>
      <w:r w:rsidRPr="001F465A">
        <w:rPr>
          <w:rFonts w:ascii="Arial" w:eastAsia="Arial" w:hAnsi="Arial" w:cs="Arial"/>
          <w:color w:val="000000"/>
          <w:lang w:eastAsia="es-MX"/>
        </w:rPr>
        <w:t xml:space="preserve"> que suscribe C. ______________________________________ por mi propio derecho, de ocupación____________________, perteneciente al distrito _____ de ________________, con domicilio para oír y recibir todo tipo de notificaciones el ubicado en la calle___________________ número ______________, colonia, fraccionamiento, localidad o municipio ____________________________________________________, en _________________________, Michoacán, autorizando para tal efecto a ________________________________________________, con el debido respeto comparezco a exponer:</w:t>
      </w:r>
    </w:p>
    <w:p w14:paraId="647B4866" w14:textId="77777777" w:rsidR="001F465A" w:rsidRPr="001F465A" w:rsidRDefault="001F465A" w:rsidP="001F465A">
      <w:pPr>
        <w:spacing w:after="5" w:line="249" w:lineRule="auto"/>
        <w:ind w:left="-5" w:hanging="10"/>
        <w:jc w:val="both"/>
        <w:rPr>
          <w:rFonts w:ascii="Arial" w:eastAsia="Arial" w:hAnsi="Arial" w:cs="Arial"/>
          <w:color w:val="000000"/>
          <w:lang w:eastAsia="es-MX"/>
        </w:rPr>
      </w:pPr>
    </w:p>
    <w:p w14:paraId="68956C89" w14:textId="77777777" w:rsidR="001F465A" w:rsidRPr="001F465A" w:rsidRDefault="001F465A" w:rsidP="001F465A">
      <w:pPr>
        <w:spacing w:after="5" w:line="249" w:lineRule="auto"/>
        <w:ind w:left="-5" w:hanging="10"/>
        <w:jc w:val="both"/>
        <w:rPr>
          <w:rFonts w:ascii="Arial" w:eastAsia="Arial" w:hAnsi="Arial" w:cs="Arial"/>
          <w:color w:val="000000"/>
          <w:lang w:eastAsia="es-MX"/>
        </w:rPr>
      </w:pPr>
      <w:r w:rsidRPr="001F465A">
        <w:rPr>
          <w:rFonts w:ascii="Arial" w:eastAsia="Arial" w:hAnsi="Arial" w:cs="Arial"/>
          <w:color w:val="000000"/>
          <w:lang w:eastAsia="es-MX"/>
        </w:rPr>
        <w:t>Por medio del presente ocurso vengo a manifestar mi interés de participar en la elección consecutiva prevista en los artículos 115 de la Constitución Política de los Estados Unidos Mexicanos</w:t>
      </w:r>
      <w:r w:rsidRPr="001F465A">
        <w:rPr>
          <w:rFonts w:ascii="Arial" w:eastAsia="Arial" w:hAnsi="Arial" w:cs="Arial"/>
          <w:color w:val="000000"/>
          <w:vertAlign w:val="superscript"/>
          <w:lang w:eastAsia="es-MX"/>
        </w:rPr>
        <w:footnoteReference w:id="9"/>
      </w:r>
      <w:r w:rsidRPr="001F465A">
        <w:rPr>
          <w:rFonts w:ascii="Arial" w:eastAsia="Arial" w:hAnsi="Arial" w:cs="Arial"/>
          <w:color w:val="000000"/>
          <w:lang w:eastAsia="es-MX"/>
        </w:rPr>
        <w:t>, 117 de la Constitución del Estado Libre y Soberano de Michoacán de Ocampo</w:t>
      </w:r>
      <w:r w:rsidRPr="001F465A">
        <w:rPr>
          <w:rFonts w:ascii="Arial" w:eastAsia="Arial" w:hAnsi="Arial" w:cs="Arial"/>
          <w:color w:val="000000"/>
          <w:vertAlign w:val="superscript"/>
          <w:lang w:eastAsia="es-MX"/>
        </w:rPr>
        <w:footnoteReference w:id="10"/>
      </w:r>
      <w:r w:rsidRPr="001F465A">
        <w:rPr>
          <w:rFonts w:ascii="Arial" w:eastAsia="Arial" w:hAnsi="Arial" w:cs="Arial"/>
          <w:color w:val="000000"/>
          <w:lang w:eastAsia="es-MX"/>
        </w:rPr>
        <w:t xml:space="preserve"> y 21 del Código Electoral del Estado de Michoacán de Ocampo</w:t>
      </w:r>
      <w:r w:rsidRPr="001F465A">
        <w:rPr>
          <w:rFonts w:ascii="Arial" w:eastAsia="Arial" w:hAnsi="Arial" w:cs="Arial"/>
          <w:color w:val="000000"/>
          <w:vertAlign w:val="superscript"/>
          <w:lang w:eastAsia="es-MX"/>
        </w:rPr>
        <w:footnoteReference w:id="11"/>
      </w:r>
      <w:r w:rsidRPr="001F465A">
        <w:rPr>
          <w:rFonts w:ascii="Arial" w:eastAsia="Arial" w:hAnsi="Arial" w:cs="Arial"/>
          <w:color w:val="000000"/>
          <w:lang w:eastAsia="es-MX"/>
        </w:rPr>
        <w:t>.</w:t>
      </w:r>
    </w:p>
    <w:p w14:paraId="4771AACC" w14:textId="77777777" w:rsidR="001F465A" w:rsidRPr="001F465A" w:rsidRDefault="001F465A" w:rsidP="001F465A">
      <w:pPr>
        <w:spacing w:after="5" w:line="249" w:lineRule="auto"/>
        <w:ind w:left="-5" w:hanging="10"/>
        <w:jc w:val="both"/>
        <w:rPr>
          <w:rFonts w:ascii="Arial" w:eastAsia="Arial" w:hAnsi="Arial" w:cs="Arial"/>
          <w:color w:val="000000"/>
          <w:lang w:eastAsia="es-MX"/>
        </w:rPr>
      </w:pPr>
    </w:p>
    <w:p w14:paraId="6EB22494" w14:textId="44D2EF95" w:rsidR="001F465A" w:rsidRPr="001F465A" w:rsidRDefault="001F465A" w:rsidP="001F465A">
      <w:pPr>
        <w:spacing w:after="5" w:line="249" w:lineRule="auto"/>
        <w:ind w:left="-5" w:hanging="10"/>
        <w:jc w:val="both"/>
        <w:rPr>
          <w:rFonts w:ascii="Calibri" w:eastAsia="Calibri" w:hAnsi="Calibri" w:cs="Calibri"/>
          <w:color w:val="000000"/>
          <w:lang w:eastAsia="es-MX"/>
        </w:rPr>
      </w:pPr>
      <w:r w:rsidRPr="001F465A">
        <w:rPr>
          <w:rFonts w:ascii="Arial" w:eastAsia="Arial" w:hAnsi="Arial" w:cs="Arial"/>
          <w:color w:val="000000"/>
          <w:lang w:eastAsia="es-MX"/>
        </w:rPr>
        <w:t>De manera que, en</w:t>
      </w:r>
      <w:r w:rsidR="00EF44B7">
        <w:rPr>
          <w:rFonts w:ascii="Arial" w:eastAsia="Arial" w:hAnsi="Arial" w:cs="Arial"/>
          <w:color w:val="000000"/>
          <w:lang w:eastAsia="es-MX"/>
        </w:rPr>
        <w:t xml:space="preserve"> términos de los artículos 189, numeral IV, </w:t>
      </w:r>
      <w:r w:rsidRPr="001F465A">
        <w:rPr>
          <w:rFonts w:ascii="Arial" w:eastAsia="Arial" w:hAnsi="Arial" w:cs="Arial"/>
          <w:color w:val="000000"/>
          <w:lang w:eastAsia="es-MX"/>
        </w:rPr>
        <w:t>inciso d), del Código Electoral y 11 de los</w:t>
      </w:r>
      <w:r w:rsidRPr="001F465A">
        <w:rPr>
          <w:rFonts w:ascii="Calibri" w:eastAsia="Calibri" w:hAnsi="Calibri" w:cs="Calibri"/>
          <w:color w:val="000000"/>
          <w:lang w:eastAsia="es-MX"/>
        </w:rPr>
        <w:t xml:space="preserve"> </w:t>
      </w:r>
      <w:r w:rsidRPr="001F465A">
        <w:rPr>
          <w:rFonts w:ascii="Arial" w:eastAsia="Arial" w:hAnsi="Arial" w:cs="Arial"/>
          <w:color w:val="000000"/>
          <w:lang w:eastAsia="es-MX"/>
        </w:rPr>
        <w:t xml:space="preserve">Lineamientos para el ejercicio de la elección consecutiva en el Proceso Electoral Ordinario Local 2017-2018 y, en su caso, las Elecciones Extraordinarias que se deriven, declaro </w:t>
      </w:r>
      <w:r w:rsidRPr="001F465A">
        <w:rPr>
          <w:rFonts w:ascii="Arial" w:eastAsia="Arial" w:hAnsi="Arial" w:cs="Arial"/>
          <w:b/>
          <w:color w:val="000000"/>
          <w:lang w:eastAsia="es-MX"/>
        </w:rPr>
        <w:t>BAJO PROTESTA DE DECIR VERDAD</w:t>
      </w:r>
      <w:r w:rsidRPr="001F465A">
        <w:rPr>
          <w:rFonts w:ascii="Arial" w:eastAsia="Arial" w:hAnsi="Arial" w:cs="Arial"/>
          <w:color w:val="000000"/>
          <w:lang w:eastAsia="es-MX"/>
        </w:rPr>
        <w:t xml:space="preserve">, lo siguiente: </w:t>
      </w:r>
    </w:p>
    <w:p w14:paraId="4332451D" w14:textId="77777777" w:rsidR="001F465A" w:rsidRPr="001F465A" w:rsidRDefault="001F465A" w:rsidP="001F465A">
      <w:pPr>
        <w:spacing w:after="0"/>
        <w:rPr>
          <w:rFonts w:ascii="Calibri" w:eastAsia="Calibri" w:hAnsi="Calibri" w:cs="Calibri"/>
          <w:color w:val="000000"/>
          <w:lang w:eastAsia="es-MX"/>
        </w:rPr>
      </w:pPr>
      <w:r w:rsidRPr="001F465A">
        <w:rPr>
          <w:rFonts w:ascii="Arial" w:eastAsia="Arial" w:hAnsi="Arial" w:cs="Arial"/>
          <w:color w:val="000000"/>
          <w:lang w:eastAsia="es-MX"/>
        </w:rPr>
        <w:t xml:space="preserve"> </w:t>
      </w:r>
    </w:p>
    <w:p w14:paraId="7A925368" w14:textId="01E37823" w:rsidR="001F465A" w:rsidRPr="001F465A" w:rsidRDefault="001F465A" w:rsidP="001F465A">
      <w:pPr>
        <w:numPr>
          <w:ilvl w:val="0"/>
          <w:numId w:val="30"/>
        </w:numPr>
        <w:spacing w:after="5" w:line="249" w:lineRule="auto"/>
        <w:contextualSpacing/>
        <w:jc w:val="both"/>
        <w:rPr>
          <w:rFonts w:ascii="Arial" w:eastAsia="Arial" w:hAnsi="Arial" w:cs="Arial"/>
          <w:color w:val="000000"/>
          <w:lang w:eastAsia="es-MX"/>
        </w:rPr>
      </w:pPr>
      <w:r w:rsidRPr="001F465A">
        <w:rPr>
          <w:rFonts w:ascii="Arial" w:eastAsia="Arial" w:hAnsi="Arial" w:cs="Arial"/>
          <w:color w:val="000000"/>
          <w:lang w:eastAsia="es-MX"/>
        </w:rPr>
        <w:t>Que fui electo</w:t>
      </w:r>
      <w:r w:rsidR="00EF44B7">
        <w:rPr>
          <w:rFonts w:ascii="Arial" w:eastAsia="Arial" w:hAnsi="Arial" w:cs="Arial"/>
          <w:color w:val="000000"/>
          <w:lang w:eastAsia="es-MX"/>
        </w:rPr>
        <w:t>(a)</w:t>
      </w:r>
      <w:r w:rsidRPr="001F465A">
        <w:rPr>
          <w:rFonts w:ascii="Arial" w:eastAsia="Arial" w:hAnsi="Arial" w:cs="Arial"/>
          <w:color w:val="000000"/>
          <w:lang w:eastAsia="es-MX"/>
        </w:rPr>
        <w:t xml:space="preserve"> al cargo de ______________ con el carácter de ____________ por el principio de ______________ para el Ayuntamiento de_______________________ postulado</w:t>
      </w:r>
      <w:r w:rsidR="00EF44B7">
        <w:rPr>
          <w:rFonts w:ascii="Arial" w:eastAsia="Arial" w:hAnsi="Arial" w:cs="Arial"/>
          <w:color w:val="000000"/>
          <w:lang w:eastAsia="es-MX"/>
        </w:rPr>
        <w:t>(a)</w:t>
      </w:r>
      <w:r w:rsidRPr="001F465A">
        <w:rPr>
          <w:rFonts w:ascii="Arial" w:eastAsia="Arial" w:hAnsi="Arial" w:cs="Arial"/>
          <w:color w:val="000000"/>
          <w:lang w:eastAsia="es-MX"/>
        </w:rPr>
        <w:t xml:space="preserve"> por </w:t>
      </w:r>
      <w:r w:rsidRPr="001F465A">
        <w:rPr>
          <w:rFonts w:ascii="Arial" w:eastAsia="Arial" w:hAnsi="Arial" w:cs="Arial"/>
          <w:color w:val="000000"/>
          <w:lang w:eastAsia="es-MX"/>
        </w:rPr>
        <w:lastRenderedPageBreak/>
        <w:t xml:space="preserve">________________________________, durante el periodo de ________ a ____________, en el proceso electoral ____________________; ejerciendo el cargo del ___________________________al _____________________________. </w:t>
      </w:r>
    </w:p>
    <w:p w14:paraId="5A96AFDF" w14:textId="77777777" w:rsidR="001F465A" w:rsidRPr="001F465A" w:rsidRDefault="001F465A" w:rsidP="001F465A">
      <w:pPr>
        <w:spacing w:after="5" w:line="249" w:lineRule="auto"/>
        <w:ind w:left="720"/>
        <w:contextualSpacing/>
        <w:jc w:val="both"/>
        <w:rPr>
          <w:rFonts w:ascii="Arial" w:eastAsia="Arial" w:hAnsi="Arial" w:cs="Arial"/>
          <w:color w:val="000000"/>
          <w:lang w:eastAsia="es-MX"/>
        </w:rPr>
      </w:pPr>
      <w:r w:rsidRPr="001F465A">
        <w:rPr>
          <w:rFonts w:ascii="Arial" w:eastAsia="Arial" w:hAnsi="Arial" w:cs="Arial"/>
          <w:color w:val="000000"/>
          <w:lang w:eastAsia="es-MX"/>
        </w:rPr>
        <w:t xml:space="preserve"> </w:t>
      </w:r>
    </w:p>
    <w:p w14:paraId="61E5D7D9" w14:textId="77777777" w:rsidR="001F465A" w:rsidRPr="001F465A" w:rsidRDefault="001F465A" w:rsidP="001F465A">
      <w:pPr>
        <w:numPr>
          <w:ilvl w:val="0"/>
          <w:numId w:val="30"/>
        </w:numPr>
        <w:spacing w:after="0"/>
        <w:contextualSpacing/>
        <w:jc w:val="both"/>
        <w:rPr>
          <w:rFonts w:ascii="Arial" w:eastAsia="Calibri" w:hAnsi="Arial" w:cs="Arial"/>
          <w:color w:val="000000"/>
          <w:lang w:eastAsia="es-MX"/>
        </w:rPr>
      </w:pPr>
      <w:r w:rsidRPr="001F465A">
        <w:rPr>
          <w:rFonts w:ascii="Arial" w:eastAsia="Calibri" w:hAnsi="Arial" w:cs="Arial"/>
          <w:color w:val="000000"/>
          <w:lang w:eastAsia="es-MX"/>
        </w:rPr>
        <w:t>Asimismo, manifiesto que estoy cumpliendo con los límites establecidos por la Constitución Federal y la Constitución Local en materia de elección consecutiva.</w:t>
      </w:r>
    </w:p>
    <w:p w14:paraId="499697DE" w14:textId="77777777" w:rsidR="001F465A" w:rsidRDefault="001F465A" w:rsidP="001F465A">
      <w:pPr>
        <w:spacing w:after="0"/>
        <w:rPr>
          <w:rFonts w:ascii="Arial" w:eastAsia="Arial" w:hAnsi="Arial" w:cs="Arial"/>
          <w:color w:val="000000"/>
          <w:lang w:eastAsia="es-MX"/>
        </w:rPr>
      </w:pPr>
      <w:r w:rsidRPr="001F465A">
        <w:rPr>
          <w:rFonts w:ascii="Arial" w:eastAsia="Arial" w:hAnsi="Arial" w:cs="Arial"/>
          <w:color w:val="000000"/>
          <w:lang w:eastAsia="es-MX"/>
        </w:rPr>
        <w:t xml:space="preserve"> </w:t>
      </w:r>
    </w:p>
    <w:p w14:paraId="3182E877" w14:textId="77777777" w:rsidR="00683D7A" w:rsidRDefault="00683D7A" w:rsidP="001F465A">
      <w:pPr>
        <w:spacing w:after="0"/>
        <w:rPr>
          <w:rFonts w:ascii="Arial" w:eastAsia="Arial" w:hAnsi="Arial" w:cs="Arial"/>
          <w:color w:val="000000"/>
          <w:lang w:eastAsia="es-MX"/>
        </w:rPr>
      </w:pPr>
    </w:p>
    <w:p w14:paraId="061CED1C" w14:textId="77777777" w:rsidR="00683D7A" w:rsidRPr="001F465A" w:rsidRDefault="00683D7A" w:rsidP="001F465A">
      <w:pPr>
        <w:spacing w:after="0"/>
        <w:rPr>
          <w:rFonts w:ascii="Arial" w:eastAsia="Calibri" w:hAnsi="Arial" w:cs="Arial"/>
          <w:color w:val="000000"/>
          <w:lang w:eastAsia="es-MX"/>
        </w:rPr>
      </w:pPr>
    </w:p>
    <w:p w14:paraId="314CF90A" w14:textId="77777777" w:rsidR="001F465A" w:rsidRPr="001F465A" w:rsidRDefault="001F465A" w:rsidP="001F465A">
      <w:pPr>
        <w:spacing w:after="5" w:line="249" w:lineRule="auto"/>
        <w:ind w:left="-5" w:hanging="10"/>
        <w:jc w:val="both"/>
        <w:rPr>
          <w:rFonts w:ascii="Arial" w:eastAsia="Arial" w:hAnsi="Arial" w:cs="Arial"/>
          <w:color w:val="000000"/>
          <w:lang w:eastAsia="es-MX"/>
        </w:rPr>
      </w:pPr>
      <w:r w:rsidRPr="001F465A">
        <w:rPr>
          <w:rFonts w:ascii="Arial" w:eastAsia="Arial" w:hAnsi="Arial" w:cs="Arial"/>
          <w:color w:val="000000"/>
          <w:lang w:eastAsia="es-MX"/>
        </w:rPr>
        <w:t xml:space="preserve">Atento a lo anterior y sin otro particular, reciba un cordial saludo.  </w:t>
      </w:r>
    </w:p>
    <w:p w14:paraId="70FAC2DB" w14:textId="77777777" w:rsidR="001F465A" w:rsidRPr="001F465A" w:rsidRDefault="001F465A" w:rsidP="001F465A">
      <w:pPr>
        <w:spacing w:after="0"/>
        <w:rPr>
          <w:rFonts w:ascii="Arial" w:eastAsia="Arial" w:hAnsi="Arial" w:cs="Arial"/>
          <w:color w:val="000000"/>
          <w:lang w:eastAsia="es-MX"/>
        </w:rPr>
      </w:pPr>
      <w:r w:rsidRPr="001F465A">
        <w:rPr>
          <w:rFonts w:ascii="Arial" w:eastAsia="Arial" w:hAnsi="Arial" w:cs="Arial"/>
          <w:color w:val="000000"/>
          <w:lang w:eastAsia="es-MX"/>
        </w:rPr>
        <w:t xml:space="preserve"> </w:t>
      </w:r>
    </w:p>
    <w:p w14:paraId="1EC0F06A" w14:textId="77777777" w:rsidR="00683D7A" w:rsidRDefault="00683D7A" w:rsidP="001F465A">
      <w:pPr>
        <w:spacing w:after="0"/>
        <w:ind w:left="10" w:right="1" w:hanging="10"/>
        <w:jc w:val="center"/>
        <w:rPr>
          <w:rFonts w:ascii="Arial" w:eastAsia="Arial" w:hAnsi="Arial" w:cs="Arial"/>
          <w:color w:val="000000"/>
          <w:lang w:eastAsia="es-MX"/>
        </w:rPr>
      </w:pPr>
    </w:p>
    <w:p w14:paraId="6AD3D08C" w14:textId="77777777" w:rsidR="00683D7A" w:rsidRDefault="00683D7A" w:rsidP="001F465A">
      <w:pPr>
        <w:spacing w:after="0"/>
        <w:ind w:left="10" w:right="1" w:hanging="10"/>
        <w:jc w:val="center"/>
        <w:rPr>
          <w:rFonts w:ascii="Arial" w:eastAsia="Arial" w:hAnsi="Arial" w:cs="Arial"/>
          <w:color w:val="000000"/>
          <w:lang w:eastAsia="es-MX"/>
        </w:rPr>
      </w:pPr>
    </w:p>
    <w:p w14:paraId="5AF473FC" w14:textId="77777777" w:rsidR="00683D7A" w:rsidRDefault="00683D7A" w:rsidP="001F465A">
      <w:pPr>
        <w:spacing w:after="0"/>
        <w:ind w:left="10" w:right="1" w:hanging="10"/>
        <w:jc w:val="center"/>
        <w:rPr>
          <w:rFonts w:ascii="Arial" w:eastAsia="Arial" w:hAnsi="Arial" w:cs="Arial"/>
          <w:color w:val="000000"/>
          <w:lang w:eastAsia="es-MX"/>
        </w:rPr>
      </w:pPr>
    </w:p>
    <w:p w14:paraId="6F125E64" w14:textId="77777777" w:rsidR="00683D7A" w:rsidRDefault="00683D7A" w:rsidP="001F465A">
      <w:pPr>
        <w:spacing w:after="0"/>
        <w:ind w:left="10" w:right="1" w:hanging="10"/>
        <w:jc w:val="center"/>
        <w:rPr>
          <w:rFonts w:ascii="Arial" w:eastAsia="Arial" w:hAnsi="Arial" w:cs="Arial"/>
          <w:color w:val="000000"/>
          <w:lang w:eastAsia="es-MX"/>
        </w:rPr>
      </w:pPr>
    </w:p>
    <w:p w14:paraId="5F123DAC" w14:textId="77777777" w:rsidR="001F465A" w:rsidRPr="001F465A" w:rsidRDefault="001F465A" w:rsidP="001F465A">
      <w:pPr>
        <w:spacing w:after="0"/>
        <w:ind w:left="10" w:right="1" w:hanging="10"/>
        <w:jc w:val="center"/>
        <w:rPr>
          <w:rFonts w:ascii="Arial" w:eastAsia="Arial" w:hAnsi="Arial" w:cs="Arial"/>
          <w:color w:val="000000"/>
          <w:lang w:eastAsia="es-MX"/>
        </w:rPr>
      </w:pPr>
      <w:r w:rsidRPr="001F465A">
        <w:rPr>
          <w:rFonts w:ascii="Arial" w:eastAsia="Arial" w:hAnsi="Arial" w:cs="Arial"/>
          <w:color w:val="000000"/>
          <w:lang w:eastAsia="es-MX"/>
        </w:rPr>
        <w:t>C. ______________________________________</w:t>
      </w:r>
    </w:p>
    <w:p w14:paraId="59D4E1E6" w14:textId="77777777" w:rsidR="001F465A" w:rsidRPr="001F465A" w:rsidRDefault="001F465A" w:rsidP="001F465A">
      <w:pPr>
        <w:spacing w:after="0"/>
        <w:ind w:left="10" w:right="1" w:hanging="10"/>
        <w:jc w:val="center"/>
        <w:rPr>
          <w:rFonts w:ascii="Calibri" w:eastAsia="Calibri" w:hAnsi="Calibri" w:cs="Calibri"/>
          <w:color w:val="000000"/>
          <w:lang w:eastAsia="es-MX"/>
        </w:rPr>
      </w:pPr>
      <w:r w:rsidRPr="001F465A">
        <w:rPr>
          <w:rFonts w:ascii="Arial" w:eastAsia="Arial" w:hAnsi="Arial" w:cs="Arial"/>
          <w:color w:val="000000"/>
          <w:lang w:eastAsia="es-MX"/>
        </w:rPr>
        <w:t xml:space="preserve"> </w:t>
      </w:r>
    </w:p>
    <w:p w14:paraId="56EB1C67" w14:textId="77777777" w:rsidR="001F465A" w:rsidRPr="001F465A" w:rsidRDefault="001F465A" w:rsidP="001F465A">
      <w:pPr>
        <w:spacing w:after="0"/>
        <w:jc w:val="center"/>
        <w:rPr>
          <w:rFonts w:ascii="Arial" w:eastAsia="Arial" w:hAnsi="Arial" w:cs="Arial"/>
          <w:color w:val="000000"/>
          <w:lang w:eastAsia="es-MX"/>
        </w:rPr>
      </w:pPr>
      <w:r w:rsidRPr="001F465A">
        <w:rPr>
          <w:rFonts w:ascii="Arial" w:eastAsia="Arial" w:hAnsi="Arial" w:cs="Arial"/>
          <w:color w:val="000000"/>
          <w:lang w:eastAsia="es-MX"/>
        </w:rPr>
        <w:t>Nombre y firma</w:t>
      </w:r>
    </w:p>
    <w:p w14:paraId="2EBC05FC" w14:textId="77777777" w:rsidR="00683D7A" w:rsidRDefault="00683D7A" w:rsidP="001F465A">
      <w:pPr>
        <w:spacing w:after="0"/>
        <w:ind w:right="11"/>
        <w:jc w:val="center"/>
        <w:rPr>
          <w:rFonts w:ascii="Arial" w:eastAsia="Arial" w:hAnsi="Arial" w:cs="Arial"/>
          <w:b/>
          <w:color w:val="000000"/>
          <w:lang w:eastAsia="es-MX"/>
        </w:rPr>
      </w:pPr>
    </w:p>
    <w:p w14:paraId="7E3E5E7F" w14:textId="77777777" w:rsidR="00683D7A" w:rsidRDefault="00683D7A" w:rsidP="001F465A">
      <w:pPr>
        <w:spacing w:after="0"/>
        <w:ind w:right="11"/>
        <w:jc w:val="center"/>
        <w:rPr>
          <w:rFonts w:ascii="Arial" w:eastAsia="Arial" w:hAnsi="Arial" w:cs="Arial"/>
          <w:b/>
          <w:color w:val="000000"/>
          <w:lang w:eastAsia="es-MX"/>
        </w:rPr>
      </w:pPr>
    </w:p>
    <w:p w14:paraId="39BC390E" w14:textId="77777777" w:rsidR="00683D7A" w:rsidRDefault="00683D7A" w:rsidP="001F465A">
      <w:pPr>
        <w:spacing w:after="0"/>
        <w:ind w:right="11"/>
        <w:jc w:val="center"/>
        <w:rPr>
          <w:rFonts w:ascii="Arial" w:eastAsia="Arial" w:hAnsi="Arial" w:cs="Arial"/>
          <w:b/>
          <w:color w:val="000000"/>
          <w:lang w:eastAsia="es-MX"/>
        </w:rPr>
      </w:pPr>
    </w:p>
    <w:p w14:paraId="04E59EF0" w14:textId="77777777" w:rsidR="00683D7A" w:rsidRDefault="00683D7A" w:rsidP="001F465A">
      <w:pPr>
        <w:spacing w:after="0"/>
        <w:ind w:right="11"/>
        <w:jc w:val="center"/>
        <w:rPr>
          <w:rFonts w:ascii="Arial" w:eastAsia="Arial" w:hAnsi="Arial" w:cs="Arial"/>
          <w:b/>
          <w:color w:val="000000"/>
          <w:lang w:eastAsia="es-MX"/>
        </w:rPr>
      </w:pPr>
    </w:p>
    <w:p w14:paraId="780F1049" w14:textId="77777777" w:rsidR="00683D7A" w:rsidRDefault="00683D7A" w:rsidP="001F465A">
      <w:pPr>
        <w:spacing w:after="0"/>
        <w:ind w:right="11"/>
        <w:jc w:val="center"/>
        <w:rPr>
          <w:rFonts w:ascii="Arial" w:eastAsia="Arial" w:hAnsi="Arial" w:cs="Arial"/>
          <w:b/>
          <w:color w:val="000000"/>
          <w:lang w:eastAsia="es-MX"/>
        </w:rPr>
      </w:pPr>
    </w:p>
    <w:p w14:paraId="74F0BC13" w14:textId="77777777" w:rsidR="00683D7A" w:rsidRDefault="00683D7A" w:rsidP="001F465A">
      <w:pPr>
        <w:spacing w:after="0"/>
        <w:ind w:right="11"/>
        <w:jc w:val="center"/>
        <w:rPr>
          <w:rFonts w:ascii="Arial" w:eastAsia="Arial" w:hAnsi="Arial" w:cs="Arial"/>
          <w:b/>
          <w:color w:val="000000"/>
          <w:lang w:eastAsia="es-MX"/>
        </w:rPr>
      </w:pPr>
    </w:p>
    <w:p w14:paraId="526C12F9" w14:textId="77777777" w:rsidR="00683D7A" w:rsidRDefault="00683D7A" w:rsidP="001F465A">
      <w:pPr>
        <w:spacing w:after="0"/>
        <w:ind w:right="11"/>
        <w:jc w:val="center"/>
        <w:rPr>
          <w:rFonts w:ascii="Arial" w:eastAsia="Arial" w:hAnsi="Arial" w:cs="Arial"/>
          <w:b/>
          <w:color w:val="000000"/>
          <w:lang w:eastAsia="es-MX"/>
        </w:rPr>
      </w:pPr>
    </w:p>
    <w:p w14:paraId="1720ADDB" w14:textId="77777777" w:rsidR="00683D7A" w:rsidRDefault="00683D7A" w:rsidP="001F465A">
      <w:pPr>
        <w:spacing w:after="0"/>
        <w:ind w:right="11"/>
        <w:jc w:val="center"/>
        <w:rPr>
          <w:rFonts w:ascii="Arial" w:eastAsia="Arial" w:hAnsi="Arial" w:cs="Arial"/>
          <w:b/>
          <w:color w:val="000000"/>
          <w:lang w:eastAsia="es-MX"/>
        </w:rPr>
      </w:pPr>
    </w:p>
    <w:p w14:paraId="5BBA6467" w14:textId="77777777" w:rsidR="00683D7A" w:rsidRDefault="00683D7A" w:rsidP="001F465A">
      <w:pPr>
        <w:spacing w:after="0"/>
        <w:ind w:right="11"/>
        <w:jc w:val="center"/>
        <w:rPr>
          <w:rFonts w:ascii="Arial" w:eastAsia="Arial" w:hAnsi="Arial" w:cs="Arial"/>
          <w:b/>
          <w:color w:val="000000"/>
          <w:lang w:eastAsia="es-MX"/>
        </w:rPr>
      </w:pPr>
    </w:p>
    <w:p w14:paraId="18AAA5F4" w14:textId="77777777" w:rsidR="00683D7A" w:rsidRDefault="00683D7A" w:rsidP="001F465A">
      <w:pPr>
        <w:spacing w:after="0"/>
        <w:ind w:right="11"/>
        <w:jc w:val="center"/>
        <w:rPr>
          <w:rFonts w:ascii="Arial" w:eastAsia="Arial" w:hAnsi="Arial" w:cs="Arial"/>
          <w:b/>
          <w:color w:val="000000"/>
          <w:lang w:eastAsia="es-MX"/>
        </w:rPr>
      </w:pPr>
    </w:p>
    <w:p w14:paraId="65AD2FA5" w14:textId="77777777" w:rsidR="00683D7A" w:rsidRDefault="00683D7A" w:rsidP="001F465A">
      <w:pPr>
        <w:spacing w:after="0"/>
        <w:ind w:right="11"/>
        <w:jc w:val="center"/>
        <w:rPr>
          <w:rFonts w:ascii="Arial" w:eastAsia="Arial" w:hAnsi="Arial" w:cs="Arial"/>
          <w:b/>
          <w:color w:val="000000"/>
          <w:lang w:eastAsia="es-MX"/>
        </w:rPr>
      </w:pPr>
    </w:p>
    <w:p w14:paraId="4009BB03" w14:textId="77777777" w:rsidR="00683D7A" w:rsidRDefault="00683D7A" w:rsidP="001F465A">
      <w:pPr>
        <w:spacing w:after="0"/>
        <w:ind w:right="11"/>
        <w:jc w:val="center"/>
        <w:rPr>
          <w:rFonts w:ascii="Arial" w:eastAsia="Arial" w:hAnsi="Arial" w:cs="Arial"/>
          <w:b/>
          <w:color w:val="000000"/>
          <w:lang w:eastAsia="es-MX"/>
        </w:rPr>
      </w:pPr>
    </w:p>
    <w:p w14:paraId="50583569" w14:textId="77777777" w:rsidR="00683D7A" w:rsidRDefault="00683D7A" w:rsidP="001F465A">
      <w:pPr>
        <w:spacing w:after="0"/>
        <w:ind w:right="11"/>
        <w:jc w:val="center"/>
        <w:rPr>
          <w:rFonts w:ascii="Arial" w:eastAsia="Arial" w:hAnsi="Arial" w:cs="Arial"/>
          <w:b/>
          <w:color w:val="000000"/>
          <w:lang w:eastAsia="es-MX"/>
        </w:rPr>
      </w:pPr>
    </w:p>
    <w:p w14:paraId="6305D662" w14:textId="77777777" w:rsidR="00683D7A" w:rsidRDefault="00683D7A" w:rsidP="001F465A">
      <w:pPr>
        <w:spacing w:after="0"/>
        <w:ind w:right="11"/>
        <w:jc w:val="center"/>
        <w:rPr>
          <w:rFonts w:ascii="Arial" w:eastAsia="Arial" w:hAnsi="Arial" w:cs="Arial"/>
          <w:b/>
          <w:color w:val="000000"/>
          <w:lang w:eastAsia="es-MX"/>
        </w:rPr>
      </w:pPr>
    </w:p>
    <w:p w14:paraId="1A145B5B" w14:textId="77777777" w:rsidR="00683D7A" w:rsidRDefault="00683D7A" w:rsidP="001F465A">
      <w:pPr>
        <w:spacing w:after="0"/>
        <w:ind w:right="11"/>
        <w:jc w:val="center"/>
        <w:rPr>
          <w:rFonts w:ascii="Arial" w:eastAsia="Arial" w:hAnsi="Arial" w:cs="Arial"/>
          <w:b/>
          <w:color w:val="000000"/>
          <w:lang w:eastAsia="es-MX"/>
        </w:rPr>
      </w:pPr>
    </w:p>
    <w:p w14:paraId="1A015EF1" w14:textId="77777777" w:rsidR="00683D7A" w:rsidRDefault="00683D7A" w:rsidP="001F465A">
      <w:pPr>
        <w:spacing w:after="0"/>
        <w:ind w:right="11"/>
        <w:jc w:val="center"/>
        <w:rPr>
          <w:rFonts w:ascii="Arial" w:eastAsia="Arial" w:hAnsi="Arial" w:cs="Arial"/>
          <w:b/>
          <w:color w:val="000000"/>
          <w:lang w:eastAsia="es-MX"/>
        </w:rPr>
      </w:pPr>
    </w:p>
    <w:p w14:paraId="41A415D3" w14:textId="77777777" w:rsidR="00683D7A" w:rsidRDefault="00683D7A" w:rsidP="001F465A">
      <w:pPr>
        <w:spacing w:after="0"/>
        <w:ind w:right="11"/>
        <w:jc w:val="center"/>
        <w:rPr>
          <w:rFonts w:ascii="Arial" w:eastAsia="Arial" w:hAnsi="Arial" w:cs="Arial"/>
          <w:b/>
          <w:color w:val="000000"/>
          <w:lang w:eastAsia="es-MX"/>
        </w:rPr>
      </w:pPr>
    </w:p>
    <w:p w14:paraId="4EE60410" w14:textId="77777777" w:rsidR="00683D7A" w:rsidRDefault="00683D7A" w:rsidP="001F465A">
      <w:pPr>
        <w:spacing w:after="0"/>
        <w:ind w:right="11"/>
        <w:jc w:val="center"/>
        <w:rPr>
          <w:rFonts w:ascii="Arial" w:eastAsia="Arial" w:hAnsi="Arial" w:cs="Arial"/>
          <w:b/>
          <w:color w:val="000000"/>
          <w:lang w:eastAsia="es-MX"/>
        </w:rPr>
      </w:pPr>
    </w:p>
    <w:p w14:paraId="6936AD6E" w14:textId="77777777" w:rsidR="00683D7A" w:rsidRDefault="00683D7A" w:rsidP="001F465A">
      <w:pPr>
        <w:spacing w:after="0"/>
        <w:ind w:right="11"/>
        <w:jc w:val="center"/>
        <w:rPr>
          <w:rFonts w:ascii="Arial" w:eastAsia="Arial" w:hAnsi="Arial" w:cs="Arial"/>
          <w:b/>
          <w:color w:val="000000"/>
          <w:lang w:eastAsia="es-MX"/>
        </w:rPr>
      </w:pPr>
    </w:p>
    <w:p w14:paraId="71A84A12" w14:textId="77777777" w:rsidR="00683D7A" w:rsidRDefault="00683D7A" w:rsidP="001F465A">
      <w:pPr>
        <w:spacing w:after="0"/>
        <w:ind w:right="11"/>
        <w:jc w:val="center"/>
        <w:rPr>
          <w:rFonts w:ascii="Arial" w:eastAsia="Arial" w:hAnsi="Arial" w:cs="Arial"/>
          <w:b/>
          <w:color w:val="000000"/>
          <w:lang w:eastAsia="es-MX"/>
        </w:rPr>
      </w:pPr>
    </w:p>
    <w:p w14:paraId="52851727" w14:textId="77777777" w:rsidR="00683D7A" w:rsidRDefault="00683D7A" w:rsidP="00EF44B7">
      <w:pPr>
        <w:spacing w:after="0"/>
        <w:ind w:right="11"/>
        <w:rPr>
          <w:rFonts w:ascii="Arial" w:eastAsia="Arial" w:hAnsi="Arial" w:cs="Arial"/>
          <w:b/>
          <w:color w:val="000000"/>
          <w:lang w:eastAsia="es-MX"/>
        </w:rPr>
      </w:pPr>
    </w:p>
    <w:sectPr w:rsidR="00683D7A" w:rsidSect="005E3DAC">
      <w:headerReference w:type="default" r:id="rId8"/>
      <w:footerReference w:type="default" r:id="rId9"/>
      <w:pgSz w:w="12240" w:h="15840"/>
      <w:pgMar w:top="2673" w:right="217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ACC38" w14:textId="77777777" w:rsidR="006C1D41" w:rsidRDefault="006C1D41" w:rsidP="005E3DAC">
      <w:pPr>
        <w:spacing w:after="0" w:line="240" w:lineRule="auto"/>
      </w:pPr>
      <w:r>
        <w:separator/>
      </w:r>
    </w:p>
  </w:endnote>
  <w:endnote w:type="continuationSeparator" w:id="0">
    <w:p w14:paraId="064D9707" w14:textId="77777777" w:rsidR="006C1D41" w:rsidRDefault="006C1D41" w:rsidP="005E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83539"/>
      <w:docPartObj>
        <w:docPartGallery w:val="Page Numbers (Bottom of Page)"/>
        <w:docPartUnique/>
      </w:docPartObj>
    </w:sdtPr>
    <w:sdtEndPr/>
    <w:sdtContent>
      <w:sdt>
        <w:sdtPr>
          <w:id w:val="-1769616900"/>
          <w:docPartObj>
            <w:docPartGallery w:val="Page Numbers (Top of Page)"/>
            <w:docPartUnique/>
          </w:docPartObj>
        </w:sdtPr>
        <w:sdtEndPr/>
        <w:sdtContent>
          <w:p w14:paraId="4B2C4462" w14:textId="786A40BD" w:rsidR="002E747E" w:rsidRDefault="002E74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E2D05">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E2D05">
              <w:rPr>
                <w:b/>
                <w:bCs/>
                <w:noProof/>
              </w:rPr>
              <w:t>26</w:t>
            </w:r>
            <w:r>
              <w:rPr>
                <w:b/>
                <w:bCs/>
                <w:sz w:val="24"/>
                <w:szCs w:val="24"/>
              </w:rPr>
              <w:fldChar w:fldCharType="end"/>
            </w:r>
          </w:p>
        </w:sdtContent>
      </w:sdt>
    </w:sdtContent>
  </w:sdt>
  <w:p w14:paraId="54FC6617" w14:textId="77777777" w:rsidR="005E3DAC" w:rsidRPr="00C37356" w:rsidRDefault="005E3DAC" w:rsidP="005E3DAC">
    <w:pPr>
      <w:pStyle w:val="Piedepgina"/>
      <w:jc w:val="right"/>
      <w:rPr>
        <w:rFonts w:ascii="Book Antiqua" w:hAnsi="Book Antiqu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3E5BF" w14:textId="77777777" w:rsidR="006C1D41" w:rsidRDefault="006C1D41" w:rsidP="005E3DAC">
      <w:pPr>
        <w:spacing w:after="0" w:line="240" w:lineRule="auto"/>
      </w:pPr>
      <w:r>
        <w:separator/>
      </w:r>
    </w:p>
  </w:footnote>
  <w:footnote w:type="continuationSeparator" w:id="0">
    <w:p w14:paraId="4E4C599F" w14:textId="77777777" w:rsidR="006C1D41" w:rsidRDefault="006C1D41" w:rsidP="005E3DAC">
      <w:pPr>
        <w:spacing w:after="0" w:line="240" w:lineRule="auto"/>
      </w:pPr>
      <w:r>
        <w:continuationSeparator/>
      </w:r>
    </w:p>
  </w:footnote>
  <w:footnote w:id="1">
    <w:p w14:paraId="3B7FFC88" w14:textId="758FBDF2" w:rsidR="00EC43BF" w:rsidRPr="008C65D4" w:rsidRDefault="00EC43BF" w:rsidP="00EC43BF">
      <w:pPr>
        <w:pStyle w:val="Textonotapie"/>
        <w:jc w:val="both"/>
        <w:rPr>
          <w:rFonts w:ascii="Book Antiqua" w:hAnsi="Book Antiqua"/>
          <w:sz w:val="16"/>
          <w:szCs w:val="16"/>
        </w:rPr>
      </w:pPr>
      <w:r w:rsidRPr="008C65D4">
        <w:rPr>
          <w:rStyle w:val="Refdenotaalpie"/>
          <w:rFonts w:ascii="Book Antiqua" w:hAnsi="Book Antiqua"/>
          <w:sz w:val="16"/>
          <w:szCs w:val="16"/>
        </w:rPr>
        <w:footnoteRef/>
      </w:r>
      <w:r w:rsidRPr="008C65D4">
        <w:rPr>
          <w:rFonts w:ascii="Book Antiqua" w:hAnsi="Book Antiqua"/>
          <w:sz w:val="16"/>
          <w:szCs w:val="16"/>
        </w:rPr>
        <w:t xml:space="preserve"> </w:t>
      </w:r>
      <w:r w:rsidRPr="008C65D4">
        <w:rPr>
          <w:rFonts w:ascii="Book Antiqua" w:hAnsi="Book Antiqua" w:cs="Arial"/>
          <w:sz w:val="16"/>
          <w:szCs w:val="16"/>
        </w:rPr>
        <w:t xml:space="preserve">El artículo de referencia se robustece con la resolución emitida por la Sala Superior del Tribunal Electoral del Poder Judicial de la Federación dentro del Juicio SUP-REC-1173/2017 y SUP-REC-1174/2017 ACUMULADO,  en la cual de manera sustancial se señala que debe entenderse por reelección “…cuando un ciudadano que ha sido elegido y ha ejercido una función pública con renovación periódica de postular y de ser elegido una segunda vez o definitivamente para el mismo cargo o mandato…”, esto es, habrá reelección o posibilidad de esta, cuando un ciudadano que habiendo desempeñado un cargo determinado, se postula de manera consecutiva para el mismo cargo; no obstante, en aquellos casos en los que un funcionario pretenda postularse para un cargo diverso, aun y cuando forma parte del mismo órgano no podría considerarse como reelección, ya que funcionalmente no se estarían ejerciendo las mismas atribuciones. Localizable en la foja 21 de la aludida resolución.  </w:t>
      </w:r>
    </w:p>
  </w:footnote>
  <w:footnote w:id="2">
    <w:p w14:paraId="1CEC2650" w14:textId="77777777" w:rsidR="000F71C7" w:rsidRPr="008C65D4" w:rsidRDefault="000F71C7" w:rsidP="00B6531D">
      <w:pPr>
        <w:pStyle w:val="Textonotapie"/>
        <w:shd w:val="clear" w:color="auto" w:fill="FFFFFF" w:themeFill="background1"/>
        <w:jc w:val="both"/>
        <w:rPr>
          <w:rStyle w:val="A1"/>
          <w:rFonts w:ascii="Book Antiqua" w:hAnsi="Book Antiqua" w:cs="Arial"/>
          <w:sz w:val="16"/>
          <w:szCs w:val="16"/>
        </w:rPr>
      </w:pPr>
      <w:r w:rsidRPr="008C65D4">
        <w:rPr>
          <w:rStyle w:val="Refdenotaalpie"/>
          <w:rFonts w:ascii="Book Antiqua" w:hAnsi="Book Antiqua" w:cs="Arial"/>
          <w:sz w:val="16"/>
          <w:szCs w:val="16"/>
        </w:rPr>
        <w:footnoteRef/>
      </w:r>
      <w:r w:rsidRPr="008C65D4">
        <w:rPr>
          <w:rFonts w:ascii="Book Antiqua" w:hAnsi="Book Antiqua" w:cs="Arial"/>
          <w:sz w:val="16"/>
          <w:szCs w:val="16"/>
        </w:rPr>
        <w:t xml:space="preserve"> </w:t>
      </w:r>
      <w:r w:rsidRPr="008C65D4">
        <w:rPr>
          <w:rStyle w:val="A1"/>
          <w:rFonts w:ascii="Book Antiqua" w:hAnsi="Book Antiqua" w:cs="Arial"/>
          <w:b/>
          <w:bCs/>
          <w:sz w:val="16"/>
          <w:szCs w:val="16"/>
        </w:rPr>
        <w:t xml:space="preserve">ARTÍCULO 19. </w:t>
      </w:r>
      <w:r w:rsidRPr="008C65D4">
        <w:rPr>
          <w:rStyle w:val="A1"/>
          <w:rFonts w:ascii="Book Antiqua" w:hAnsi="Book Antiqua" w:cs="Arial"/>
          <w:sz w:val="16"/>
          <w:szCs w:val="16"/>
        </w:rPr>
        <w:t>El Poder Legislativo se renovará cada tres años, debiendo celebrarse la elección en la fecha dispuesta por la Constitución Local.</w:t>
      </w:r>
    </w:p>
    <w:p w14:paraId="2A868A9A" w14:textId="65DB97AF" w:rsidR="000F71C7" w:rsidRPr="008C65D4" w:rsidRDefault="008C65D4" w:rsidP="00B6531D">
      <w:pPr>
        <w:pStyle w:val="Textonotapie"/>
        <w:shd w:val="clear" w:color="auto" w:fill="FFFFFF" w:themeFill="background1"/>
        <w:jc w:val="both"/>
        <w:rPr>
          <w:rStyle w:val="A1"/>
          <w:rFonts w:ascii="Book Antiqua" w:hAnsi="Book Antiqua" w:cs="Arial"/>
          <w:sz w:val="16"/>
          <w:szCs w:val="16"/>
        </w:rPr>
      </w:pPr>
      <w:r>
        <w:rPr>
          <w:rStyle w:val="A1"/>
          <w:rFonts w:ascii="Book Antiqua" w:hAnsi="Book Antiqua" w:cs="Arial"/>
          <w:sz w:val="16"/>
          <w:szCs w:val="16"/>
        </w:rPr>
        <w:t>[</w:t>
      </w:r>
      <w:r w:rsidR="000F71C7" w:rsidRPr="008C65D4">
        <w:rPr>
          <w:rStyle w:val="A1"/>
          <w:rFonts w:ascii="Book Antiqua" w:hAnsi="Book Antiqua" w:cs="Arial"/>
          <w:sz w:val="16"/>
          <w:szCs w:val="16"/>
        </w:rPr>
        <w:t>…</w:t>
      </w:r>
      <w:r>
        <w:rPr>
          <w:rStyle w:val="A1"/>
          <w:rFonts w:ascii="Book Antiqua" w:hAnsi="Book Antiqua" w:cs="Arial"/>
          <w:sz w:val="16"/>
          <w:szCs w:val="16"/>
        </w:rPr>
        <w:t>]</w:t>
      </w:r>
    </w:p>
    <w:p w14:paraId="068010FD" w14:textId="77777777" w:rsidR="000F71C7" w:rsidRPr="008C65D4" w:rsidRDefault="000F71C7" w:rsidP="008C65D4">
      <w:pPr>
        <w:pStyle w:val="Textonotapie"/>
        <w:shd w:val="clear" w:color="auto" w:fill="FFFFFF" w:themeFill="background1"/>
        <w:jc w:val="both"/>
        <w:rPr>
          <w:rStyle w:val="A1"/>
          <w:rFonts w:ascii="Book Antiqua" w:hAnsi="Book Antiqua" w:cs="Arial"/>
          <w:sz w:val="16"/>
          <w:szCs w:val="16"/>
        </w:rPr>
      </w:pPr>
      <w:r w:rsidRPr="008C65D4">
        <w:rPr>
          <w:rStyle w:val="A1"/>
          <w:rFonts w:ascii="Book Antiqua" w:hAnsi="Book Antiqua" w:cs="Arial"/>
          <w:sz w:val="16"/>
          <w:szCs w:val="16"/>
        </w:rPr>
        <w:t>Para participar en una elección consecutiva, los diputados que representen a un partido político deberán haber sido electos en los procesos internos correspondientes. En el caso de los de origen independiente solo se ajustarán a lo establecido en el siguiente párrafo.</w:t>
      </w:r>
    </w:p>
    <w:p w14:paraId="7A18619E" w14:textId="16308695" w:rsidR="000F71C7" w:rsidRPr="008C65D4" w:rsidRDefault="008C65D4" w:rsidP="008C65D4">
      <w:pPr>
        <w:pStyle w:val="Textonotapie"/>
        <w:shd w:val="clear" w:color="auto" w:fill="FFFFFF" w:themeFill="background1"/>
        <w:jc w:val="both"/>
        <w:rPr>
          <w:rStyle w:val="A1"/>
          <w:rFonts w:ascii="Book Antiqua" w:hAnsi="Book Antiqua" w:cs="Arial"/>
          <w:sz w:val="16"/>
          <w:szCs w:val="16"/>
        </w:rPr>
      </w:pPr>
      <w:r>
        <w:rPr>
          <w:rStyle w:val="A1"/>
          <w:rFonts w:ascii="Book Antiqua" w:hAnsi="Book Antiqua" w:cs="Arial"/>
          <w:sz w:val="16"/>
          <w:szCs w:val="16"/>
        </w:rPr>
        <w:t>[</w:t>
      </w:r>
      <w:r w:rsidR="000F71C7" w:rsidRPr="008C65D4">
        <w:rPr>
          <w:rStyle w:val="A1"/>
          <w:rFonts w:ascii="Book Antiqua" w:hAnsi="Book Antiqua" w:cs="Arial"/>
          <w:sz w:val="16"/>
          <w:szCs w:val="16"/>
        </w:rPr>
        <w:t>…</w:t>
      </w:r>
      <w:r>
        <w:rPr>
          <w:rStyle w:val="A1"/>
          <w:rFonts w:ascii="Book Antiqua" w:hAnsi="Book Antiqua" w:cs="Arial"/>
          <w:sz w:val="16"/>
          <w:szCs w:val="16"/>
        </w:rPr>
        <w:t>]</w:t>
      </w:r>
    </w:p>
    <w:p w14:paraId="1465F4F2" w14:textId="77777777" w:rsidR="000F71C7" w:rsidRPr="008C65D4" w:rsidRDefault="000F71C7" w:rsidP="008C65D4">
      <w:pPr>
        <w:pStyle w:val="Textonotapie"/>
        <w:shd w:val="clear" w:color="auto" w:fill="FFFFFF" w:themeFill="background1"/>
        <w:jc w:val="both"/>
        <w:rPr>
          <w:rStyle w:val="A1"/>
          <w:rFonts w:ascii="Book Antiqua" w:hAnsi="Book Antiqua" w:cs="Arial"/>
          <w:sz w:val="16"/>
          <w:szCs w:val="16"/>
        </w:rPr>
      </w:pPr>
      <w:r w:rsidRPr="008C65D4">
        <w:rPr>
          <w:rStyle w:val="A1"/>
          <w:rFonts w:ascii="Book Antiqua" w:hAnsi="Book Antiqua" w:cs="Arial"/>
          <w:b/>
          <w:bCs/>
          <w:sz w:val="16"/>
          <w:szCs w:val="16"/>
        </w:rPr>
        <w:t xml:space="preserve">ARTÍCULO 21. </w:t>
      </w:r>
      <w:r w:rsidRPr="008C65D4">
        <w:rPr>
          <w:rStyle w:val="A1"/>
          <w:rFonts w:ascii="Book Antiqua" w:hAnsi="Book Antiqua" w:cs="Arial"/>
          <w:sz w:val="16"/>
          <w:szCs w:val="16"/>
        </w:rPr>
        <w:t>Los ayuntamientos se renovarán cada tres años. La elección para renovarlos se realizará en la fecha dispuesta por la Constitución Local.</w:t>
      </w:r>
    </w:p>
    <w:p w14:paraId="13E10DEC" w14:textId="77777777" w:rsidR="008C65D4" w:rsidRPr="008C65D4" w:rsidRDefault="008C65D4" w:rsidP="008C65D4">
      <w:pPr>
        <w:pStyle w:val="Textonotapie"/>
        <w:shd w:val="clear" w:color="auto" w:fill="FFFFFF" w:themeFill="background1"/>
        <w:jc w:val="both"/>
        <w:rPr>
          <w:rStyle w:val="A1"/>
          <w:rFonts w:ascii="Book Antiqua" w:hAnsi="Book Antiqua" w:cs="Arial"/>
          <w:sz w:val="16"/>
          <w:szCs w:val="16"/>
        </w:rPr>
      </w:pPr>
      <w:r>
        <w:rPr>
          <w:rStyle w:val="A1"/>
          <w:rFonts w:ascii="Book Antiqua" w:hAnsi="Book Antiqua" w:cs="Arial"/>
          <w:sz w:val="16"/>
          <w:szCs w:val="16"/>
        </w:rPr>
        <w:t>[</w:t>
      </w:r>
      <w:r w:rsidRPr="008C65D4">
        <w:rPr>
          <w:rStyle w:val="A1"/>
          <w:rFonts w:ascii="Book Antiqua" w:hAnsi="Book Antiqua" w:cs="Arial"/>
          <w:sz w:val="16"/>
          <w:szCs w:val="16"/>
        </w:rPr>
        <w:t>…</w:t>
      </w:r>
      <w:r>
        <w:rPr>
          <w:rStyle w:val="A1"/>
          <w:rFonts w:ascii="Book Antiqua" w:hAnsi="Book Antiqua" w:cs="Arial"/>
          <w:sz w:val="16"/>
          <w:szCs w:val="16"/>
        </w:rPr>
        <w:t>]</w:t>
      </w:r>
    </w:p>
    <w:p w14:paraId="14EB6693" w14:textId="77777777" w:rsidR="000F71C7" w:rsidRPr="008C65D4" w:rsidRDefault="000F71C7" w:rsidP="008C65D4">
      <w:pPr>
        <w:pStyle w:val="Textonotapie"/>
        <w:shd w:val="clear" w:color="auto" w:fill="FFFFFF" w:themeFill="background1"/>
        <w:jc w:val="both"/>
        <w:rPr>
          <w:rStyle w:val="A1"/>
          <w:rFonts w:ascii="Book Antiqua" w:hAnsi="Book Antiqua" w:cs="Arial"/>
          <w:sz w:val="16"/>
          <w:szCs w:val="16"/>
        </w:rPr>
      </w:pPr>
      <w:r w:rsidRPr="008C65D4">
        <w:rPr>
          <w:rStyle w:val="A1"/>
          <w:rFonts w:ascii="Book Antiqua" w:hAnsi="Book Antiqua" w:cs="Arial"/>
          <w:sz w:val="16"/>
          <w:szCs w:val="16"/>
        </w:rPr>
        <w:t>Para acceder a una elección consecutiva, los presidentes municipales, síndicos o regidores que representen a un partido político, deberán haber sido electos en los procesos internos correspondientes. En el caso de los de origen independiente solo se ajustarán a lo establecido en el siguiente párrafo.</w:t>
      </w:r>
    </w:p>
    <w:p w14:paraId="25CAC67B" w14:textId="24BC7AF1" w:rsidR="000F71C7" w:rsidRPr="008C65D4" w:rsidRDefault="008C65D4" w:rsidP="008C65D4">
      <w:pPr>
        <w:pStyle w:val="Textonotapie"/>
        <w:shd w:val="clear" w:color="auto" w:fill="FFFFFF" w:themeFill="background1"/>
        <w:jc w:val="both"/>
        <w:rPr>
          <w:rFonts w:ascii="Book Antiqua" w:hAnsi="Book Antiqua" w:cs="Arial"/>
          <w:color w:val="000000"/>
          <w:sz w:val="16"/>
          <w:szCs w:val="16"/>
        </w:rPr>
      </w:pPr>
      <w:r>
        <w:rPr>
          <w:rStyle w:val="A1"/>
          <w:rFonts w:ascii="Book Antiqua" w:hAnsi="Book Antiqua" w:cs="Arial"/>
          <w:sz w:val="16"/>
          <w:szCs w:val="16"/>
        </w:rPr>
        <w:t>[</w:t>
      </w:r>
      <w:r w:rsidRPr="008C65D4">
        <w:rPr>
          <w:rStyle w:val="A1"/>
          <w:rFonts w:ascii="Book Antiqua" w:hAnsi="Book Antiqua" w:cs="Arial"/>
          <w:sz w:val="16"/>
          <w:szCs w:val="16"/>
        </w:rPr>
        <w:t>…</w:t>
      </w:r>
      <w:r>
        <w:rPr>
          <w:rStyle w:val="A1"/>
          <w:rFonts w:ascii="Book Antiqua" w:hAnsi="Book Antiqua" w:cs="Arial"/>
          <w:sz w:val="16"/>
          <w:szCs w:val="16"/>
        </w:rPr>
        <w:t>]</w:t>
      </w:r>
    </w:p>
  </w:footnote>
  <w:footnote w:id="3">
    <w:p w14:paraId="6F2D358C" w14:textId="70CF25D7" w:rsidR="006625B9" w:rsidRPr="008C65D4" w:rsidRDefault="006625B9" w:rsidP="008C65D4">
      <w:pPr>
        <w:pStyle w:val="Textonotapie"/>
        <w:shd w:val="clear" w:color="auto" w:fill="FFFFFF" w:themeFill="background1"/>
        <w:jc w:val="both"/>
        <w:rPr>
          <w:rStyle w:val="A1"/>
          <w:rFonts w:ascii="Book Antiqua" w:hAnsi="Book Antiqua" w:cs="Arial"/>
          <w:sz w:val="16"/>
          <w:szCs w:val="16"/>
        </w:rPr>
      </w:pPr>
      <w:r w:rsidRPr="008C65D4">
        <w:rPr>
          <w:rStyle w:val="Refdenotaalpie"/>
          <w:rFonts w:ascii="Book Antiqua" w:hAnsi="Book Antiqua" w:cs="Arial"/>
          <w:sz w:val="16"/>
          <w:szCs w:val="16"/>
        </w:rPr>
        <w:footnoteRef/>
      </w:r>
      <w:r w:rsidRPr="008C65D4">
        <w:rPr>
          <w:rFonts w:ascii="Book Antiqua" w:hAnsi="Book Antiqua" w:cs="Arial"/>
          <w:sz w:val="16"/>
          <w:szCs w:val="16"/>
        </w:rPr>
        <w:t xml:space="preserve"> </w:t>
      </w:r>
      <w:r w:rsidRPr="008C65D4">
        <w:rPr>
          <w:rStyle w:val="A1"/>
          <w:rFonts w:ascii="Book Antiqua" w:hAnsi="Book Antiqua" w:cs="Arial"/>
          <w:b/>
          <w:bCs/>
          <w:sz w:val="16"/>
          <w:szCs w:val="16"/>
        </w:rPr>
        <w:t>ARTÍCULO 19</w:t>
      </w:r>
      <w:r w:rsidR="008C65D4">
        <w:rPr>
          <w:rStyle w:val="A1"/>
          <w:rFonts w:ascii="Book Antiqua" w:hAnsi="Book Antiqua" w:cs="Arial"/>
          <w:b/>
          <w:bCs/>
          <w:sz w:val="16"/>
          <w:szCs w:val="16"/>
        </w:rPr>
        <w:t>.</w:t>
      </w:r>
    </w:p>
    <w:p w14:paraId="346C2609" w14:textId="77777777" w:rsidR="006625B9" w:rsidRPr="008C65D4" w:rsidRDefault="006625B9" w:rsidP="008C65D4">
      <w:pPr>
        <w:pStyle w:val="Textonotapie"/>
        <w:shd w:val="clear" w:color="auto" w:fill="FFFFFF" w:themeFill="background1"/>
        <w:jc w:val="both"/>
        <w:rPr>
          <w:rStyle w:val="A1"/>
          <w:rFonts w:ascii="Book Antiqua" w:hAnsi="Book Antiqua" w:cs="Arial"/>
          <w:sz w:val="16"/>
          <w:szCs w:val="16"/>
        </w:rPr>
      </w:pPr>
      <w:r w:rsidRPr="008C65D4">
        <w:rPr>
          <w:rStyle w:val="A1"/>
          <w:rFonts w:ascii="Book Antiqua" w:hAnsi="Book Antiqua" w:cs="Arial"/>
          <w:sz w:val="16"/>
          <w:szCs w:val="16"/>
        </w:rPr>
        <w:t xml:space="preserve">Los diputados que aspiren a participar en una elección consecutiva, están obligados a separarse de su encargo noventa días naturales previos al día de la elección, y no le serán exigibles las firmas de respaldo ciudadano para obtener su registro como candidato. </w:t>
      </w:r>
    </w:p>
    <w:p w14:paraId="6DC5354E" w14:textId="77777777" w:rsidR="008C65D4" w:rsidRPr="008C65D4" w:rsidRDefault="008C65D4" w:rsidP="008C65D4">
      <w:pPr>
        <w:pStyle w:val="Textonotapie"/>
        <w:shd w:val="clear" w:color="auto" w:fill="FFFFFF" w:themeFill="background1"/>
        <w:jc w:val="both"/>
        <w:rPr>
          <w:rStyle w:val="A1"/>
          <w:rFonts w:ascii="Book Antiqua" w:hAnsi="Book Antiqua" w:cs="Arial"/>
          <w:sz w:val="16"/>
          <w:szCs w:val="16"/>
        </w:rPr>
      </w:pPr>
      <w:r>
        <w:rPr>
          <w:rStyle w:val="A1"/>
          <w:rFonts w:ascii="Book Antiqua" w:hAnsi="Book Antiqua" w:cs="Arial"/>
          <w:sz w:val="16"/>
          <w:szCs w:val="16"/>
        </w:rPr>
        <w:t>[</w:t>
      </w:r>
      <w:r w:rsidRPr="008C65D4">
        <w:rPr>
          <w:rStyle w:val="A1"/>
          <w:rFonts w:ascii="Book Antiqua" w:hAnsi="Book Antiqua" w:cs="Arial"/>
          <w:sz w:val="16"/>
          <w:szCs w:val="16"/>
        </w:rPr>
        <w:t>…</w:t>
      </w:r>
      <w:r>
        <w:rPr>
          <w:rStyle w:val="A1"/>
          <w:rFonts w:ascii="Book Antiqua" w:hAnsi="Book Antiqua" w:cs="Arial"/>
          <w:sz w:val="16"/>
          <w:szCs w:val="16"/>
        </w:rPr>
        <w:t>]</w:t>
      </w:r>
    </w:p>
    <w:p w14:paraId="623CC973" w14:textId="4997D261" w:rsidR="006625B9" w:rsidRPr="008C65D4" w:rsidRDefault="006625B9" w:rsidP="008C65D4">
      <w:pPr>
        <w:pStyle w:val="Textonotapie"/>
        <w:shd w:val="clear" w:color="auto" w:fill="FFFFFF" w:themeFill="background1"/>
        <w:jc w:val="both"/>
        <w:rPr>
          <w:rStyle w:val="A1"/>
          <w:rFonts w:ascii="Book Antiqua" w:hAnsi="Book Antiqua" w:cs="Arial"/>
          <w:sz w:val="16"/>
          <w:szCs w:val="16"/>
        </w:rPr>
      </w:pPr>
      <w:r w:rsidRPr="008C65D4">
        <w:rPr>
          <w:rStyle w:val="A1"/>
          <w:rFonts w:ascii="Book Antiqua" w:hAnsi="Book Antiqua" w:cs="Arial"/>
          <w:b/>
          <w:bCs/>
          <w:sz w:val="16"/>
          <w:szCs w:val="16"/>
        </w:rPr>
        <w:t>ARTÍCULO 21</w:t>
      </w:r>
      <w:r w:rsidR="008C65D4">
        <w:rPr>
          <w:rStyle w:val="A1"/>
          <w:rFonts w:ascii="Book Antiqua" w:hAnsi="Book Antiqua" w:cs="Arial"/>
          <w:b/>
          <w:bCs/>
          <w:sz w:val="16"/>
          <w:szCs w:val="16"/>
        </w:rPr>
        <w:t>.</w:t>
      </w:r>
    </w:p>
    <w:p w14:paraId="606EABCD" w14:textId="77777777" w:rsidR="008C65D4" w:rsidRPr="008C65D4" w:rsidRDefault="008C65D4" w:rsidP="008C65D4">
      <w:pPr>
        <w:pStyle w:val="Textonotapie"/>
        <w:shd w:val="clear" w:color="auto" w:fill="FFFFFF" w:themeFill="background1"/>
        <w:jc w:val="both"/>
        <w:rPr>
          <w:rStyle w:val="A1"/>
          <w:rFonts w:ascii="Book Antiqua" w:hAnsi="Book Antiqua" w:cs="Arial"/>
          <w:sz w:val="16"/>
          <w:szCs w:val="16"/>
        </w:rPr>
      </w:pPr>
      <w:r>
        <w:rPr>
          <w:rStyle w:val="A1"/>
          <w:rFonts w:ascii="Book Antiqua" w:hAnsi="Book Antiqua" w:cs="Arial"/>
          <w:sz w:val="16"/>
          <w:szCs w:val="16"/>
        </w:rPr>
        <w:t>[</w:t>
      </w:r>
      <w:r w:rsidRPr="008C65D4">
        <w:rPr>
          <w:rStyle w:val="A1"/>
          <w:rFonts w:ascii="Book Antiqua" w:hAnsi="Book Antiqua" w:cs="Arial"/>
          <w:sz w:val="16"/>
          <w:szCs w:val="16"/>
        </w:rPr>
        <w:t>…</w:t>
      </w:r>
      <w:r>
        <w:rPr>
          <w:rStyle w:val="A1"/>
          <w:rFonts w:ascii="Book Antiqua" w:hAnsi="Book Antiqua" w:cs="Arial"/>
          <w:sz w:val="16"/>
          <w:szCs w:val="16"/>
        </w:rPr>
        <w:t>]</w:t>
      </w:r>
    </w:p>
    <w:p w14:paraId="6970C17A" w14:textId="77777777" w:rsidR="006625B9" w:rsidRPr="008C65D4" w:rsidRDefault="006625B9" w:rsidP="008C65D4">
      <w:pPr>
        <w:pStyle w:val="Textonotapie"/>
        <w:shd w:val="clear" w:color="auto" w:fill="FFFFFF" w:themeFill="background1"/>
        <w:jc w:val="both"/>
        <w:rPr>
          <w:rStyle w:val="A1"/>
          <w:rFonts w:ascii="Book Antiqua" w:hAnsi="Book Antiqua" w:cs="Arial"/>
          <w:sz w:val="16"/>
          <w:szCs w:val="16"/>
        </w:rPr>
      </w:pPr>
      <w:r w:rsidRPr="008C65D4">
        <w:rPr>
          <w:rStyle w:val="A1"/>
          <w:rFonts w:ascii="Book Antiqua" w:hAnsi="Book Antiqua" w:cs="Arial"/>
          <w:sz w:val="16"/>
          <w:szCs w:val="16"/>
        </w:rPr>
        <w:t xml:space="preserve">Los presidentes municipales, síndicos o regidores que aspiren a participar a una elección consecutiva, están obligados a separarse de su encargo noventa días naturales previos al día de la elección y no le serán exigibles las firmas de respaldo ciudadano para obtener su registro como candidato. </w:t>
      </w:r>
    </w:p>
    <w:p w14:paraId="25BB50B2" w14:textId="0EF8E98C" w:rsidR="006625B9" w:rsidRPr="008C65D4" w:rsidRDefault="008C65D4" w:rsidP="008C65D4">
      <w:pPr>
        <w:pStyle w:val="Textonotapie"/>
        <w:shd w:val="clear" w:color="auto" w:fill="FFFFFF" w:themeFill="background1"/>
        <w:jc w:val="both"/>
        <w:rPr>
          <w:rFonts w:ascii="Book Antiqua" w:hAnsi="Book Antiqua" w:cs="Arial"/>
          <w:color w:val="000000"/>
          <w:sz w:val="16"/>
          <w:szCs w:val="16"/>
        </w:rPr>
      </w:pPr>
      <w:r>
        <w:rPr>
          <w:rStyle w:val="A1"/>
          <w:rFonts w:ascii="Book Antiqua" w:hAnsi="Book Antiqua" w:cs="Arial"/>
          <w:sz w:val="16"/>
          <w:szCs w:val="16"/>
        </w:rPr>
        <w:t>[</w:t>
      </w:r>
      <w:r w:rsidRPr="008C65D4">
        <w:rPr>
          <w:rStyle w:val="A1"/>
          <w:rFonts w:ascii="Book Antiqua" w:hAnsi="Book Antiqua" w:cs="Arial"/>
          <w:sz w:val="16"/>
          <w:szCs w:val="16"/>
        </w:rPr>
        <w:t>…</w:t>
      </w:r>
      <w:r>
        <w:rPr>
          <w:rStyle w:val="A1"/>
          <w:rFonts w:ascii="Book Antiqua" w:hAnsi="Book Antiqua" w:cs="Arial"/>
          <w:sz w:val="16"/>
          <w:szCs w:val="16"/>
        </w:rPr>
        <w:t>]</w:t>
      </w:r>
    </w:p>
  </w:footnote>
  <w:footnote w:id="4">
    <w:p w14:paraId="1E137B4E" w14:textId="4D7F818E" w:rsidR="007728ED" w:rsidRPr="008C65D4" w:rsidRDefault="007728ED" w:rsidP="008C65D4">
      <w:pPr>
        <w:pStyle w:val="Pa13"/>
        <w:shd w:val="clear" w:color="auto" w:fill="FFFFFF" w:themeFill="background1"/>
        <w:spacing w:line="240" w:lineRule="auto"/>
        <w:jc w:val="both"/>
        <w:rPr>
          <w:rFonts w:ascii="Book Antiqua" w:hAnsi="Book Antiqua"/>
          <w:sz w:val="16"/>
          <w:szCs w:val="16"/>
        </w:rPr>
      </w:pPr>
      <w:r w:rsidRPr="008C65D4">
        <w:rPr>
          <w:rStyle w:val="Refdenotaalpie"/>
          <w:rFonts w:ascii="Book Antiqua" w:hAnsi="Book Antiqua"/>
          <w:sz w:val="16"/>
          <w:szCs w:val="16"/>
        </w:rPr>
        <w:footnoteRef/>
      </w:r>
      <w:r w:rsidRPr="008C65D4">
        <w:rPr>
          <w:rFonts w:ascii="Book Antiqua" w:hAnsi="Book Antiqua"/>
          <w:sz w:val="16"/>
          <w:szCs w:val="16"/>
        </w:rPr>
        <w:t xml:space="preserve"> </w:t>
      </w:r>
      <w:r w:rsidR="00CC2DDB" w:rsidRPr="008C65D4">
        <w:rPr>
          <w:rFonts w:ascii="Book Antiqua" w:hAnsi="Book Antiqua"/>
          <w:b/>
          <w:sz w:val="16"/>
          <w:szCs w:val="16"/>
        </w:rPr>
        <w:t>Artículo</w:t>
      </w:r>
      <w:r w:rsidRPr="008C65D4">
        <w:rPr>
          <w:rFonts w:ascii="Book Antiqua" w:hAnsi="Book Antiqua"/>
          <w:b/>
          <w:sz w:val="16"/>
          <w:szCs w:val="16"/>
        </w:rPr>
        <w:t xml:space="preserve"> 189</w:t>
      </w:r>
      <w:r w:rsidRPr="008C65D4">
        <w:rPr>
          <w:rFonts w:ascii="Book Antiqua" w:hAnsi="Book Antiqua"/>
          <w:sz w:val="16"/>
          <w:szCs w:val="16"/>
        </w:rPr>
        <w:t>…</w:t>
      </w:r>
    </w:p>
    <w:p w14:paraId="7E245AD3" w14:textId="77777777" w:rsidR="008C65D4" w:rsidRPr="008C65D4" w:rsidRDefault="008C65D4" w:rsidP="008C65D4">
      <w:pPr>
        <w:pStyle w:val="Textonotapie"/>
        <w:shd w:val="clear" w:color="auto" w:fill="FFFFFF" w:themeFill="background1"/>
        <w:jc w:val="both"/>
        <w:rPr>
          <w:rStyle w:val="A1"/>
          <w:rFonts w:ascii="Book Antiqua" w:hAnsi="Book Antiqua" w:cs="Arial"/>
          <w:sz w:val="16"/>
          <w:szCs w:val="16"/>
        </w:rPr>
      </w:pPr>
      <w:r>
        <w:rPr>
          <w:rStyle w:val="A1"/>
          <w:rFonts w:ascii="Book Antiqua" w:hAnsi="Book Antiqua" w:cs="Arial"/>
          <w:sz w:val="16"/>
          <w:szCs w:val="16"/>
        </w:rPr>
        <w:t>[</w:t>
      </w:r>
      <w:r w:rsidRPr="008C65D4">
        <w:rPr>
          <w:rStyle w:val="A1"/>
          <w:rFonts w:ascii="Book Antiqua" w:hAnsi="Book Antiqua" w:cs="Arial"/>
          <w:sz w:val="16"/>
          <w:szCs w:val="16"/>
        </w:rPr>
        <w:t>…</w:t>
      </w:r>
      <w:r>
        <w:rPr>
          <w:rStyle w:val="A1"/>
          <w:rFonts w:ascii="Book Antiqua" w:hAnsi="Book Antiqua" w:cs="Arial"/>
          <w:sz w:val="16"/>
          <w:szCs w:val="16"/>
        </w:rPr>
        <w:t>]</w:t>
      </w:r>
    </w:p>
    <w:p w14:paraId="5AB9CED9" w14:textId="77777777" w:rsidR="007728ED" w:rsidRPr="008C65D4" w:rsidRDefault="007728ED" w:rsidP="008C65D4">
      <w:pPr>
        <w:pStyle w:val="Pa13"/>
        <w:shd w:val="clear" w:color="auto" w:fill="FFFFFF" w:themeFill="background1"/>
        <w:spacing w:line="240" w:lineRule="auto"/>
        <w:jc w:val="both"/>
        <w:rPr>
          <w:rFonts w:ascii="Book Antiqua" w:hAnsi="Book Antiqua"/>
          <w:color w:val="000000"/>
          <w:sz w:val="16"/>
          <w:szCs w:val="16"/>
        </w:rPr>
      </w:pPr>
      <w:r w:rsidRPr="008C65D4">
        <w:rPr>
          <w:rStyle w:val="A1"/>
          <w:rFonts w:ascii="Book Antiqua" w:hAnsi="Book Antiqua"/>
          <w:sz w:val="16"/>
          <w:szCs w:val="16"/>
        </w:rPr>
        <w:t xml:space="preserve">De la totalidad de solicitudes de registro de diputados de mayoría relativa, que presenten los partidos políticos, las coaliciones o candidatos independientes ante el Instituto deberán integrarse, garantizando la paridad entre los géneros; los partidos políticos o las coaliciones en las listas de representación proporcional alternarán las fórmulas de distinto género hasta agotar la lista. </w:t>
      </w:r>
    </w:p>
    <w:p w14:paraId="25413AAB" w14:textId="77777777" w:rsidR="007728ED" w:rsidRPr="008C65D4" w:rsidRDefault="007728ED" w:rsidP="008C65D4">
      <w:pPr>
        <w:pStyle w:val="Textonotapie"/>
        <w:shd w:val="clear" w:color="auto" w:fill="FFFFFF" w:themeFill="background1"/>
        <w:jc w:val="both"/>
        <w:rPr>
          <w:rStyle w:val="A1"/>
          <w:rFonts w:ascii="Book Antiqua" w:hAnsi="Book Antiqua" w:cs="Arial"/>
          <w:sz w:val="16"/>
          <w:szCs w:val="16"/>
        </w:rPr>
      </w:pPr>
      <w:r w:rsidRPr="008C65D4">
        <w:rPr>
          <w:rStyle w:val="A1"/>
          <w:rFonts w:ascii="Book Antiqua" w:hAnsi="Book Antiqua" w:cs="Arial"/>
          <w:sz w:val="16"/>
          <w:szCs w:val="16"/>
        </w:rPr>
        <w:t>En el caso de los ayuntamientos las candidaturas a Presidente Municipal, Síndico y regidores serán de forma alternada y en igual proporción de géneros hasta agotar la lista; de igual manera los partidos políticos y coaliciones deberán garantizar la paridad de género en el registro de candidaturas entre los diferentes ayuntamientos que forman parte del Estado.</w:t>
      </w:r>
    </w:p>
    <w:p w14:paraId="527471CF" w14:textId="2FB5204D" w:rsidR="007728ED" w:rsidRPr="008C65D4" w:rsidRDefault="008C65D4" w:rsidP="008C65D4">
      <w:pPr>
        <w:pStyle w:val="Textonotapie"/>
        <w:shd w:val="clear" w:color="auto" w:fill="FFFFFF" w:themeFill="background1"/>
        <w:jc w:val="both"/>
        <w:rPr>
          <w:rFonts w:ascii="Book Antiqua" w:hAnsi="Book Antiqua" w:cs="Arial"/>
          <w:color w:val="000000"/>
          <w:sz w:val="16"/>
          <w:szCs w:val="16"/>
        </w:rPr>
      </w:pPr>
      <w:r>
        <w:rPr>
          <w:rStyle w:val="A1"/>
          <w:rFonts w:ascii="Book Antiqua" w:hAnsi="Book Antiqua" w:cs="Arial"/>
          <w:sz w:val="16"/>
          <w:szCs w:val="16"/>
        </w:rPr>
        <w:t>[</w:t>
      </w:r>
      <w:r w:rsidRPr="008C65D4">
        <w:rPr>
          <w:rStyle w:val="A1"/>
          <w:rFonts w:ascii="Book Antiqua" w:hAnsi="Book Antiqua" w:cs="Arial"/>
          <w:sz w:val="16"/>
          <w:szCs w:val="16"/>
        </w:rPr>
        <w:t>…</w:t>
      </w:r>
      <w:r>
        <w:rPr>
          <w:rStyle w:val="A1"/>
          <w:rFonts w:ascii="Book Antiqua" w:hAnsi="Book Antiqua" w:cs="Arial"/>
          <w:sz w:val="16"/>
          <w:szCs w:val="16"/>
        </w:rPr>
        <w:t>]</w:t>
      </w:r>
    </w:p>
  </w:footnote>
  <w:footnote w:id="5">
    <w:p w14:paraId="583EFB2C" w14:textId="6375702C" w:rsidR="00BC3647" w:rsidRPr="008C65D4" w:rsidRDefault="00BC3647" w:rsidP="002E747E">
      <w:pPr>
        <w:pStyle w:val="Textonotapie"/>
        <w:jc w:val="both"/>
        <w:rPr>
          <w:rFonts w:ascii="Book Antiqua" w:hAnsi="Book Antiqua" w:cs="Arial"/>
          <w:sz w:val="16"/>
          <w:szCs w:val="16"/>
        </w:rPr>
      </w:pPr>
      <w:r w:rsidRPr="002E747E">
        <w:rPr>
          <w:rStyle w:val="Refdenotaalpie"/>
          <w:rFonts w:ascii="Book Antiqua" w:hAnsi="Book Antiqua" w:cs="Arial"/>
          <w:sz w:val="16"/>
          <w:szCs w:val="16"/>
        </w:rPr>
        <w:footnoteRef/>
      </w:r>
      <w:r w:rsidR="00EC43BF" w:rsidRPr="002E747E">
        <w:rPr>
          <w:rFonts w:ascii="Book Antiqua" w:hAnsi="Book Antiqua" w:cs="Arial"/>
          <w:sz w:val="16"/>
          <w:szCs w:val="16"/>
        </w:rPr>
        <w:t xml:space="preserve"> ÍDEM</w:t>
      </w:r>
      <w:r w:rsidR="006B720C" w:rsidRPr="002E747E">
        <w:rPr>
          <w:rFonts w:ascii="Book Antiqua" w:hAnsi="Book Antiqua" w:cs="Arial"/>
          <w:sz w:val="16"/>
          <w:szCs w:val="16"/>
        </w:rPr>
        <w:t>.</w:t>
      </w:r>
      <w:r w:rsidR="006B720C" w:rsidRPr="008C65D4">
        <w:rPr>
          <w:rFonts w:ascii="Book Antiqua" w:hAnsi="Book Antiqua" w:cs="Arial"/>
          <w:sz w:val="16"/>
          <w:szCs w:val="16"/>
        </w:rPr>
        <w:t xml:space="preserve">  </w:t>
      </w:r>
    </w:p>
  </w:footnote>
  <w:footnote w:id="6">
    <w:p w14:paraId="616FB5DD" w14:textId="77777777" w:rsidR="001F465A" w:rsidRPr="0042560F" w:rsidRDefault="001F465A" w:rsidP="001F465A">
      <w:pPr>
        <w:pStyle w:val="Textonotapie"/>
        <w:rPr>
          <w:rFonts w:ascii="Arial" w:hAnsi="Arial" w:cs="Arial"/>
          <w:sz w:val="16"/>
          <w:szCs w:val="16"/>
        </w:rPr>
      </w:pPr>
      <w:r w:rsidRPr="0042560F">
        <w:rPr>
          <w:rStyle w:val="Refdenotaalpie"/>
          <w:rFonts w:ascii="Arial" w:hAnsi="Arial" w:cs="Arial"/>
          <w:sz w:val="16"/>
          <w:szCs w:val="16"/>
        </w:rPr>
        <w:footnoteRef/>
      </w:r>
      <w:r w:rsidRPr="0042560F">
        <w:rPr>
          <w:rFonts w:ascii="Arial" w:hAnsi="Arial" w:cs="Arial"/>
          <w:sz w:val="16"/>
          <w:szCs w:val="16"/>
        </w:rPr>
        <w:t xml:space="preserve"> En adelante Constitución Federal.</w:t>
      </w:r>
    </w:p>
  </w:footnote>
  <w:footnote w:id="7">
    <w:p w14:paraId="15A0D83A" w14:textId="77777777" w:rsidR="001F465A" w:rsidRPr="0042560F" w:rsidRDefault="001F465A" w:rsidP="001F465A">
      <w:pPr>
        <w:pStyle w:val="Textonotapie"/>
        <w:rPr>
          <w:rFonts w:ascii="Arial" w:hAnsi="Arial" w:cs="Arial"/>
          <w:sz w:val="16"/>
          <w:szCs w:val="16"/>
        </w:rPr>
      </w:pPr>
      <w:r w:rsidRPr="0042560F">
        <w:rPr>
          <w:rStyle w:val="Refdenotaalpie"/>
          <w:rFonts w:ascii="Arial" w:hAnsi="Arial" w:cs="Arial"/>
          <w:sz w:val="16"/>
          <w:szCs w:val="16"/>
        </w:rPr>
        <w:footnoteRef/>
      </w:r>
      <w:r w:rsidRPr="0042560F">
        <w:rPr>
          <w:rFonts w:ascii="Arial" w:hAnsi="Arial" w:cs="Arial"/>
          <w:sz w:val="16"/>
          <w:szCs w:val="16"/>
        </w:rPr>
        <w:t xml:space="preserve"> En adelante Constitución Local.</w:t>
      </w:r>
    </w:p>
  </w:footnote>
  <w:footnote w:id="8">
    <w:p w14:paraId="5693D3A1" w14:textId="77777777" w:rsidR="001F465A" w:rsidRPr="0042560F" w:rsidRDefault="001F465A" w:rsidP="001F465A">
      <w:pPr>
        <w:pStyle w:val="Textonotapie"/>
        <w:rPr>
          <w:rFonts w:ascii="Arial" w:hAnsi="Arial" w:cs="Arial"/>
          <w:sz w:val="16"/>
          <w:szCs w:val="16"/>
        </w:rPr>
      </w:pPr>
      <w:r w:rsidRPr="0042560F">
        <w:rPr>
          <w:rStyle w:val="Refdenotaalpie"/>
          <w:rFonts w:ascii="Arial" w:hAnsi="Arial" w:cs="Arial"/>
          <w:sz w:val="16"/>
          <w:szCs w:val="16"/>
        </w:rPr>
        <w:footnoteRef/>
      </w:r>
      <w:r w:rsidRPr="0042560F">
        <w:rPr>
          <w:rFonts w:ascii="Arial" w:hAnsi="Arial" w:cs="Arial"/>
          <w:sz w:val="16"/>
          <w:szCs w:val="16"/>
        </w:rPr>
        <w:t xml:space="preserve"> En adelante Código Electoral</w:t>
      </w:r>
      <w:r>
        <w:rPr>
          <w:rFonts w:ascii="Arial" w:hAnsi="Arial" w:cs="Arial"/>
          <w:sz w:val="16"/>
          <w:szCs w:val="16"/>
        </w:rPr>
        <w:t>.</w:t>
      </w:r>
    </w:p>
  </w:footnote>
  <w:footnote w:id="9">
    <w:p w14:paraId="2F83A28C" w14:textId="77777777" w:rsidR="001F465A" w:rsidRPr="0042560F" w:rsidRDefault="001F465A" w:rsidP="001F465A">
      <w:pPr>
        <w:pStyle w:val="Textonotapie"/>
        <w:rPr>
          <w:rFonts w:ascii="Arial" w:hAnsi="Arial" w:cs="Arial"/>
          <w:sz w:val="16"/>
          <w:szCs w:val="16"/>
        </w:rPr>
      </w:pPr>
      <w:r w:rsidRPr="0042560F">
        <w:rPr>
          <w:rStyle w:val="Refdenotaalpie"/>
          <w:rFonts w:ascii="Arial" w:hAnsi="Arial" w:cs="Arial"/>
          <w:sz w:val="16"/>
          <w:szCs w:val="16"/>
        </w:rPr>
        <w:footnoteRef/>
      </w:r>
      <w:r w:rsidRPr="0042560F">
        <w:rPr>
          <w:rFonts w:ascii="Arial" w:hAnsi="Arial" w:cs="Arial"/>
          <w:sz w:val="16"/>
          <w:szCs w:val="16"/>
        </w:rPr>
        <w:t xml:space="preserve"> En adelante Constitución Federal.</w:t>
      </w:r>
    </w:p>
  </w:footnote>
  <w:footnote w:id="10">
    <w:p w14:paraId="67FF9FC9" w14:textId="77777777" w:rsidR="001F465A" w:rsidRPr="0042560F" w:rsidRDefault="001F465A" w:rsidP="001F465A">
      <w:pPr>
        <w:pStyle w:val="Textonotapie"/>
        <w:rPr>
          <w:rFonts w:ascii="Arial" w:hAnsi="Arial" w:cs="Arial"/>
          <w:sz w:val="16"/>
          <w:szCs w:val="16"/>
        </w:rPr>
      </w:pPr>
      <w:r w:rsidRPr="0042560F">
        <w:rPr>
          <w:rStyle w:val="Refdenotaalpie"/>
          <w:rFonts w:ascii="Arial" w:hAnsi="Arial" w:cs="Arial"/>
          <w:sz w:val="16"/>
          <w:szCs w:val="16"/>
        </w:rPr>
        <w:footnoteRef/>
      </w:r>
      <w:r w:rsidRPr="0042560F">
        <w:rPr>
          <w:rFonts w:ascii="Arial" w:hAnsi="Arial" w:cs="Arial"/>
          <w:sz w:val="16"/>
          <w:szCs w:val="16"/>
        </w:rPr>
        <w:t xml:space="preserve"> En adelante Constitución Local.</w:t>
      </w:r>
    </w:p>
  </w:footnote>
  <w:footnote w:id="11">
    <w:p w14:paraId="54A1D46F" w14:textId="77777777" w:rsidR="001F465A" w:rsidRPr="0042560F" w:rsidRDefault="001F465A" w:rsidP="001F465A">
      <w:pPr>
        <w:pStyle w:val="Textonotapie"/>
        <w:rPr>
          <w:rFonts w:ascii="Arial" w:hAnsi="Arial" w:cs="Arial"/>
          <w:sz w:val="16"/>
          <w:szCs w:val="16"/>
        </w:rPr>
      </w:pPr>
      <w:r w:rsidRPr="0042560F">
        <w:rPr>
          <w:rStyle w:val="Refdenotaalpie"/>
          <w:rFonts w:ascii="Arial" w:hAnsi="Arial" w:cs="Arial"/>
          <w:sz w:val="16"/>
          <w:szCs w:val="16"/>
        </w:rPr>
        <w:footnoteRef/>
      </w:r>
      <w:r w:rsidRPr="0042560F">
        <w:rPr>
          <w:rFonts w:ascii="Arial" w:hAnsi="Arial" w:cs="Arial"/>
          <w:sz w:val="16"/>
          <w:szCs w:val="16"/>
        </w:rPr>
        <w:t xml:space="preserve"> En adelante Código Electoral</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2C6C" w14:textId="77777777" w:rsidR="005E3DAC" w:rsidRDefault="005E3DAC">
    <w:pPr>
      <w:pStyle w:val="Encabezado"/>
    </w:pPr>
    <w:r w:rsidRPr="005E3DAC">
      <w:rPr>
        <w:noProof/>
        <w:lang w:eastAsia="es-MX"/>
      </w:rPr>
      <w:drawing>
        <wp:anchor distT="0" distB="0" distL="114300" distR="114300" simplePos="0" relativeHeight="251659264" behindDoc="0" locked="0" layoutInCell="1" allowOverlap="1" wp14:anchorId="7379C4B8" wp14:editId="217CB9C9">
          <wp:simplePos x="0" y="0"/>
          <wp:positionH relativeFrom="margin">
            <wp:align>left</wp:align>
          </wp:positionH>
          <wp:positionV relativeFrom="paragraph">
            <wp:posOffset>37465</wp:posOffset>
          </wp:positionV>
          <wp:extent cx="819150" cy="916305"/>
          <wp:effectExtent l="0" t="0" r="0" b="0"/>
          <wp:wrapNone/>
          <wp:docPr id="25" name="Imagen 25" descr="http://www.brandsoftheworld.com/sites/default/files/styles/logo-thumbnail/public/0022/3289/brand.gif?itok=Oqfsy_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brandsoftheworld.com/sites/default/files/styles/logo-thumbnail/public/0022/3289/brand.gif?itok=Oqfsy_p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DAC">
      <w:rPr>
        <w:noProof/>
        <w:lang w:eastAsia="es-MX"/>
      </w:rPr>
      <w:drawing>
        <wp:anchor distT="0" distB="0" distL="114300" distR="114300" simplePos="0" relativeHeight="251660288" behindDoc="0" locked="0" layoutInCell="1" allowOverlap="1" wp14:anchorId="48F02012" wp14:editId="3F0B3A64">
          <wp:simplePos x="0" y="0"/>
          <wp:positionH relativeFrom="margin">
            <wp:align>right</wp:align>
          </wp:positionH>
          <wp:positionV relativeFrom="paragraph">
            <wp:posOffset>50165</wp:posOffset>
          </wp:positionV>
          <wp:extent cx="1971040" cy="817880"/>
          <wp:effectExtent l="0" t="0" r="0" b="1270"/>
          <wp:wrapNone/>
          <wp:docPr id="26" name="Imagen 26" descr="C:\Users\César\Desktop\logo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ésar\Desktop\logo ofici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040" cy="8178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A84DB69" w14:textId="77777777" w:rsidR="005E3DAC" w:rsidRDefault="005E3DAC">
    <w:pPr>
      <w:pStyle w:val="Encabezado"/>
    </w:pPr>
  </w:p>
  <w:p w14:paraId="55E2437A" w14:textId="77777777" w:rsidR="005E3DAC" w:rsidRDefault="005E3DAC">
    <w:pPr>
      <w:pStyle w:val="Encabezado"/>
    </w:pPr>
  </w:p>
  <w:p w14:paraId="644394BB" w14:textId="77777777" w:rsidR="005E3DAC" w:rsidRDefault="005E3DAC">
    <w:pPr>
      <w:pStyle w:val="Encabezado"/>
    </w:pPr>
  </w:p>
  <w:p w14:paraId="0FADBBFA" w14:textId="77777777" w:rsidR="005E3DAC" w:rsidRDefault="005E3DAC">
    <w:pPr>
      <w:pStyle w:val="Encabezado"/>
    </w:pPr>
  </w:p>
  <w:p w14:paraId="17112AD5" w14:textId="77777777" w:rsidR="005E3DAC" w:rsidRDefault="005E3DAC">
    <w:pPr>
      <w:pStyle w:val="Encabezado"/>
    </w:pPr>
  </w:p>
  <w:p w14:paraId="08A4EC06" w14:textId="5627CC20" w:rsidR="005E3DAC" w:rsidRPr="005E3DAC" w:rsidRDefault="00C37CD0" w:rsidP="00C37CD0">
    <w:pPr>
      <w:tabs>
        <w:tab w:val="left" w:pos="4695"/>
        <w:tab w:val="right" w:pos="8364"/>
      </w:tabs>
      <w:spacing w:line="360" w:lineRule="auto"/>
      <w:rPr>
        <w:rFonts w:ascii="Arial" w:hAnsi="Arial" w:cs="Arial"/>
        <w:b/>
      </w:rPr>
    </w:pPr>
    <w:r>
      <w:rPr>
        <w:rFonts w:ascii="Arial" w:hAnsi="Arial" w:cs="Arial"/>
        <w:b/>
      </w:rPr>
      <w:tab/>
    </w:r>
    <w:r>
      <w:rPr>
        <w:rFonts w:ascii="Arial" w:hAnsi="Arial" w:cs="Arial"/>
        <w:b/>
      </w:rPr>
      <w:tab/>
    </w:r>
    <w:r w:rsidR="00F20677">
      <w:rPr>
        <w:rFonts w:ascii="Arial" w:hAnsi="Arial" w:cs="Arial"/>
        <w:b/>
      </w:rPr>
      <w:t>ACUERDO No. CG-67</w:t>
    </w:r>
    <w:r w:rsidR="005E3DAC">
      <w:rPr>
        <w:rFonts w:ascii="Arial" w:hAnsi="Arial" w:cs="Arial"/>
        <w:b/>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475FB"/>
    <w:multiLevelType w:val="hybridMultilevel"/>
    <w:tmpl w:val="F85CA13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0525C46"/>
    <w:multiLevelType w:val="hybridMultilevel"/>
    <w:tmpl w:val="173A826A"/>
    <w:lvl w:ilvl="0" w:tplc="951E3672">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53C5454"/>
    <w:multiLevelType w:val="hybridMultilevel"/>
    <w:tmpl w:val="782EFAAC"/>
    <w:lvl w:ilvl="0" w:tplc="5BC87F7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DB3683"/>
    <w:multiLevelType w:val="hybridMultilevel"/>
    <w:tmpl w:val="504E2208"/>
    <w:lvl w:ilvl="0" w:tplc="FC805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7F0BF9"/>
    <w:multiLevelType w:val="hybridMultilevel"/>
    <w:tmpl w:val="5944E6A2"/>
    <w:lvl w:ilvl="0" w:tplc="959611E0">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880E36"/>
    <w:multiLevelType w:val="hybridMultilevel"/>
    <w:tmpl w:val="B72234FE"/>
    <w:lvl w:ilvl="0" w:tplc="710E86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29C55C3"/>
    <w:multiLevelType w:val="hybridMultilevel"/>
    <w:tmpl w:val="DA06BB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433053"/>
    <w:multiLevelType w:val="hybridMultilevel"/>
    <w:tmpl w:val="8AFA067A"/>
    <w:lvl w:ilvl="0" w:tplc="396061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C2351BE"/>
    <w:multiLevelType w:val="hybridMultilevel"/>
    <w:tmpl w:val="9F8AD9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13B27C5"/>
    <w:multiLevelType w:val="hybridMultilevel"/>
    <w:tmpl w:val="1B1C7DA4"/>
    <w:lvl w:ilvl="0" w:tplc="080A0017">
      <w:start w:val="1"/>
      <w:numFmt w:val="lowerLetter"/>
      <w:lvlText w:val="%1)"/>
      <w:lvlJc w:val="left"/>
      <w:pPr>
        <w:ind w:left="720" w:hanging="360"/>
      </w:pPr>
    </w:lvl>
    <w:lvl w:ilvl="1" w:tplc="AD947B7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701E60"/>
    <w:multiLevelType w:val="hybridMultilevel"/>
    <w:tmpl w:val="E9CA6A88"/>
    <w:lvl w:ilvl="0" w:tplc="080A0013">
      <w:start w:val="1"/>
      <w:numFmt w:val="upperRoman"/>
      <w:lvlText w:val="%1."/>
      <w:lvlJc w:val="right"/>
      <w:pPr>
        <w:ind w:left="198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1" w15:restartNumberingAfterBreak="0">
    <w:nsid w:val="48B35041"/>
    <w:multiLevelType w:val="hybridMultilevel"/>
    <w:tmpl w:val="6F2414F2"/>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C319B9"/>
    <w:multiLevelType w:val="hybridMultilevel"/>
    <w:tmpl w:val="72441740"/>
    <w:lvl w:ilvl="0" w:tplc="43AEFC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A46F27"/>
    <w:multiLevelType w:val="hybridMultilevel"/>
    <w:tmpl w:val="D7C64A4E"/>
    <w:lvl w:ilvl="0" w:tplc="F112F1E0">
      <w:start w:val="1"/>
      <w:numFmt w:val="lowerLetter"/>
      <w:lvlText w:val="%1)"/>
      <w:lvlJc w:val="left"/>
      <w:pPr>
        <w:ind w:left="720" w:hanging="36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4C240F"/>
    <w:multiLevelType w:val="hybridMultilevel"/>
    <w:tmpl w:val="14DA3428"/>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5" w15:restartNumberingAfterBreak="0">
    <w:nsid w:val="51D345E0"/>
    <w:multiLevelType w:val="hybridMultilevel"/>
    <w:tmpl w:val="D7C64A4E"/>
    <w:lvl w:ilvl="0" w:tplc="F112F1E0">
      <w:start w:val="1"/>
      <w:numFmt w:val="lowerLetter"/>
      <w:lvlText w:val="%1)"/>
      <w:lvlJc w:val="left"/>
      <w:pPr>
        <w:ind w:left="720" w:hanging="36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93136D"/>
    <w:multiLevelType w:val="hybridMultilevel"/>
    <w:tmpl w:val="D7C64A4E"/>
    <w:lvl w:ilvl="0" w:tplc="F112F1E0">
      <w:start w:val="1"/>
      <w:numFmt w:val="lowerLetter"/>
      <w:lvlText w:val="%1)"/>
      <w:lvlJc w:val="left"/>
      <w:pPr>
        <w:ind w:left="720" w:hanging="36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AF318B"/>
    <w:multiLevelType w:val="hybridMultilevel"/>
    <w:tmpl w:val="3EEEA610"/>
    <w:lvl w:ilvl="0" w:tplc="CABAE4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CA3315"/>
    <w:multiLevelType w:val="hybridMultilevel"/>
    <w:tmpl w:val="F9468860"/>
    <w:lvl w:ilvl="0" w:tplc="7990E5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3FD3A46"/>
    <w:multiLevelType w:val="hybridMultilevel"/>
    <w:tmpl w:val="9D0A04DC"/>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65651386"/>
    <w:multiLevelType w:val="hybridMultilevel"/>
    <w:tmpl w:val="067C2E9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B4DCF3FA">
      <w:start w:val="1"/>
      <w:numFmt w:val="decimal"/>
      <w:lvlText w:val="%3."/>
      <w:lvlJc w:val="left"/>
      <w:pPr>
        <w:ind w:left="2340" w:hanging="360"/>
      </w:pPr>
      <w:rPr>
        <w:rFonts w:hint="default"/>
        <w:b/>
      </w:rPr>
    </w:lvl>
    <w:lvl w:ilvl="3" w:tplc="0C0A000F">
      <w:start w:val="1"/>
      <w:numFmt w:val="decimal"/>
      <w:lvlText w:val="%4."/>
      <w:lvlJc w:val="left"/>
      <w:pPr>
        <w:ind w:left="2880" w:hanging="360"/>
      </w:pPr>
      <w:rPr>
        <w:rFonts w:hint="default"/>
      </w:rPr>
    </w:lvl>
    <w:lvl w:ilvl="4" w:tplc="F710E62C">
      <w:start w:val="1"/>
      <w:numFmt w:val="lowerLetter"/>
      <w:lvlText w:val="%5)"/>
      <w:lvlJc w:val="left"/>
      <w:pPr>
        <w:ind w:left="3600" w:hanging="360"/>
      </w:pPr>
      <w:rPr>
        <w:rFonts w:hint="default"/>
        <w:color w:val="000000" w:themeColor="text1"/>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D73D0B"/>
    <w:multiLevelType w:val="hybridMultilevel"/>
    <w:tmpl w:val="55A65D76"/>
    <w:lvl w:ilvl="0" w:tplc="5476B6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817D79"/>
    <w:multiLevelType w:val="hybridMultilevel"/>
    <w:tmpl w:val="D91CB4D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6FD87168"/>
    <w:multiLevelType w:val="hybridMultilevel"/>
    <w:tmpl w:val="1436A4A2"/>
    <w:lvl w:ilvl="0" w:tplc="82B263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956692"/>
    <w:multiLevelType w:val="hybridMultilevel"/>
    <w:tmpl w:val="024EACEC"/>
    <w:lvl w:ilvl="0" w:tplc="080A0013">
      <w:start w:val="1"/>
      <w:numFmt w:val="upperRoman"/>
      <w:lvlText w:val="%1."/>
      <w:lvlJc w:val="right"/>
      <w:pPr>
        <w:ind w:left="1440" w:hanging="360"/>
      </w:pPr>
    </w:lvl>
    <w:lvl w:ilvl="1" w:tplc="8CBEC788">
      <w:start w:val="1"/>
      <w:numFmt w:val="upperRoman"/>
      <w:lvlText w:val="%2."/>
      <w:lvlJc w:val="right"/>
      <w:pPr>
        <w:ind w:left="2160" w:hanging="360"/>
      </w:pPr>
      <w:rPr>
        <w:b w:val="0"/>
        <w:color w:val="auto"/>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3D32EE9"/>
    <w:multiLevelType w:val="hybridMultilevel"/>
    <w:tmpl w:val="5A8AC0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7A4D28"/>
    <w:multiLevelType w:val="hybridMultilevel"/>
    <w:tmpl w:val="455C69DC"/>
    <w:lvl w:ilvl="0" w:tplc="080A0013">
      <w:start w:val="1"/>
      <w:numFmt w:val="upperRoman"/>
      <w:lvlText w:val="%1."/>
      <w:lvlJc w:val="right"/>
      <w:pPr>
        <w:ind w:left="1440" w:hanging="360"/>
      </w:pPr>
    </w:lvl>
    <w:lvl w:ilvl="1" w:tplc="080A0013">
      <w:start w:val="1"/>
      <w:numFmt w:val="upperRoman"/>
      <w:lvlText w:val="%2."/>
      <w:lvlJc w:val="right"/>
      <w:pPr>
        <w:ind w:left="2160" w:hanging="360"/>
      </w:pPr>
    </w:lvl>
    <w:lvl w:ilvl="2" w:tplc="0ACA4C8A">
      <w:start w:val="1"/>
      <w:numFmt w:val="lowerLetter"/>
      <w:lvlText w:val="%3)"/>
      <w:lvlJc w:val="left"/>
      <w:pPr>
        <w:ind w:left="3060" w:hanging="360"/>
      </w:pPr>
      <w:rPr>
        <w:rFonts w:hint="default"/>
      </w:rPr>
    </w:lvl>
    <w:lvl w:ilvl="3" w:tplc="772A0C66">
      <w:start w:val="1"/>
      <w:numFmt w:val="lowerRoman"/>
      <w:lvlText w:val="%4."/>
      <w:lvlJc w:val="left"/>
      <w:pPr>
        <w:ind w:left="3960" w:hanging="720"/>
      </w:pPr>
      <w:rPr>
        <w:rFonts w:hint="default"/>
      </w:r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5E4744B"/>
    <w:multiLevelType w:val="hybridMultilevel"/>
    <w:tmpl w:val="B462BC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8E6353"/>
    <w:multiLevelType w:val="hybridMultilevel"/>
    <w:tmpl w:val="B26C71EC"/>
    <w:lvl w:ilvl="0" w:tplc="080A0017">
      <w:start w:val="1"/>
      <w:numFmt w:val="lowerLetter"/>
      <w:lvlText w:val="%1)"/>
      <w:lvlJc w:val="left"/>
      <w:pPr>
        <w:ind w:left="720" w:hanging="360"/>
      </w:pPr>
    </w:lvl>
    <w:lvl w:ilvl="1" w:tplc="C4881FE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646BEE"/>
    <w:multiLevelType w:val="hybridMultilevel"/>
    <w:tmpl w:val="C0B69C62"/>
    <w:lvl w:ilvl="0" w:tplc="32E021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DA738C"/>
    <w:multiLevelType w:val="hybridMultilevel"/>
    <w:tmpl w:val="D7C64A4E"/>
    <w:lvl w:ilvl="0" w:tplc="F112F1E0">
      <w:start w:val="1"/>
      <w:numFmt w:val="lowerLetter"/>
      <w:lvlText w:val="%1)"/>
      <w:lvlJc w:val="left"/>
      <w:pPr>
        <w:ind w:left="720" w:hanging="36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7"/>
  </w:num>
  <w:num w:numId="3">
    <w:abstractNumId w:val="29"/>
  </w:num>
  <w:num w:numId="4">
    <w:abstractNumId w:val="25"/>
  </w:num>
  <w:num w:numId="5">
    <w:abstractNumId w:val="5"/>
  </w:num>
  <w:num w:numId="6">
    <w:abstractNumId w:val="7"/>
  </w:num>
  <w:num w:numId="7">
    <w:abstractNumId w:val="1"/>
  </w:num>
  <w:num w:numId="8">
    <w:abstractNumId w:val="12"/>
  </w:num>
  <w:num w:numId="9">
    <w:abstractNumId w:val="0"/>
  </w:num>
  <w:num w:numId="10">
    <w:abstractNumId w:val="19"/>
  </w:num>
  <w:num w:numId="11">
    <w:abstractNumId w:val="28"/>
  </w:num>
  <w:num w:numId="12">
    <w:abstractNumId w:val="8"/>
  </w:num>
  <w:num w:numId="13">
    <w:abstractNumId w:val="9"/>
  </w:num>
  <w:num w:numId="14">
    <w:abstractNumId w:val="26"/>
  </w:num>
  <w:num w:numId="15">
    <w:abstractNumId w:val="24"/>
  </w:num>
  <w:num w:numId="16">
    <w:abstractNumId w:val="20"/>
  </w:num>
  <w:num w:numId="17">
    <w:abstractNumId w:val="6"/>
  </w:num>
  <w:num w:numId="18">
    <w:abstractNumId w:val="14"/>
  </w:num>
  <w:num w:numId="19">
    <w:abstractNumId w:val="2"/>
  </w:num>
  <w:num w:numId="20">
    <w:abstractNumId w:val="18"/>
  </w:num>
  <w:num w:numId="21">
    <w:abstractNumId w:val="23"/>
  </w:num>
  <w:num w:numId="22">
    <w:abstractNumId w:val="4"/>
  </w:num>
  <w:num w:numId="23">
    <w:abstractNumId w:val="11"/>
  </w:num>
  <w:num w:numId="24">
    <w:abstractNumId w:val="1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5"/>
  </w:num>
  <w:num w:numId="29">
    <w:abstractNumId w:val="13"/>
  </w:num>
  <w:num w:numId="30">
    <w:abstractNumId w:val="3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F4"/>
    <w:rsid w:val="000002E2"/>
    <w:rsid w:val="00000761"/>
    <w:rsid w:val="00026B61"/>
    <w:rsid w:val="00033349"/>
    <w:rsid w:val="00041829"/>
    <w:rsid w:val="00043535"/>
    <w:rsid w:val="00044DBE"/>
    <w:rsid w:val="00051BE1"/>
    <w:rsid w:val="000529A4"/>
    <w:rsid w:val="00076050"/>
    <w:rsid w:val="00091D7E"/>
    <w:rsid w:val="000A1979"/>
    <w:rsid w:val="000A59F8"/>
    <w:rsid w:val="000A6E9E"/>
    <w:rsid w:val="000A72C7"/>
    <w:rsid w:val="000B479C"/>
    <w:rsid w:val="000C010F"/>
    <w:rsid w:val="000C2951"/>
    <w:rsid w:val="000C546C"/>
    <w:rsid w:val="000D0895"/>
    <w:rsid w:val="000E1021"/>
    <w:rsid w:val="000E4C21"/>
    <w:rsid w:val="000F43B2"/>
    <w:rsid w:val="000F71C7"/>
    <w:rsid w:val="00103D7D"/>
    <w:rsid w:val="00110520"/>
    <w:rsid w:val="00112589"/>
    <w:rsid w:val="0011339B"/>
    <w:rsid w:val="001150F5"/>
    <w:rsid w:val="0012624A"/>
    <w:rsid w:val="00127F4C"/>
    <w:rsid w:val="00140476"/>
    <w:rsid w:val="00145A99"/>
    <w:rsid w:val="00152226"/>
    <w:rsid w:val="00153F53"/>
    <w:rsid w:val="001637EE"/>
    <w:rsid w:val="00165F3B"/>
    <w:rsid w:val="00171132"/>
    <w:rsid w:val="00187C2E"/>
    <w:rsid w:val="00197A56"/>
    <w:rsid w:val="001A2D19"/>
    <w:rsid w:val="001A4048"/>
    <w:rsid w:val="001B0BAE"/>
    <w:rsid w:val="001B5B82"/>
    <w:rsid w:val="001C2CB4"/>
    <w:rsid w:val="001D0DD8"/>
    <w:rsid w:val="001D385A"/>
    <w:rsid w:val="001D5671"/>
    <w:rsid w:val="001E13C7"/>
    <w:rsid w:val="001E6986"/>
    <w:rsid w:val="001F465A"/>
    <w:rsid w:val="001F5E8A"/>
    <w:rsid w:val="001F7506"/>
    <w:rsid w:val="00204F0B"/>
    <w:rsid w:val="00205DE7"/>
    <w:rsid w:val="00207419"/>
    <w:rsid w:val="00211FB0"/>
    <w:rsid w:val="0022185D"/>
    <w:rsid w:val="00223FD0"/>
    <w:rsid w:val="00230292"/>
    <w:rsid w:val="0023078B"/>
    <w:rsid w:val="00232E00"/>
    <w:rsid w:val="0023407F"/>
    <w:rsid w:val="00250E12"/>
    <w:rsid w:val="00262C09"/>
    <w:rsid w:val="002657EA"/>
    <w:rsid w:val="00271878"/>
    <w:rsid w:val="00273AC1"/>
    <w:rsid w:val="00276158"/>
    <w:rsid w:val="002818BB"/>
    <w:rsid w:val="002873F1"/>
    <w:rsid w:val="002A1971"/>
    <w:rsid w:val="002A421C"/>
    <w:rsid w:val="002A56C4"/>
    <w:rsid w:val="002B1718"/>
    <w:rsid w:val="002B58F4"/>
    <w:rsid w:val="002C024A"/>
    <w:rsid w:val="002C22BC"/>
    <w:rsid w:val="002E747E"/>
    <w:rsid w:val="002E7B2A"/>
    <w:rsid w:val="002E7E28"/>
    <w:rsid w:val="002F5B6A"/>
    <w:rsid w:val="00300C19"/>
    <w:rsid w:val="00310B87"/>
    <w:rsid w:val="00324F3B"/>
    <w:rsid w:val="00367EA4"/>
    <w:rsid w:val="003766AE"/>
    <w:rsid w:val="00381184"/>
    <w:rsid w:val="00390035"/>
    <w:rsid w:val="00391A4B"/>
    <w:rsid w:val="00391E70"/>
    <w:rsid w:val="00396528"/>
    <w:rsid w:val="003B5D0D"/>
    <w:rsid w:val="003D2190"/>
    <w:rsid w:val="003D2AAA"/>
    <w:rsid w:val="003E31D5"/>
    <w:rsid w:val="003F1A3E"/>
    <w:rsid w:val="00406979"/>
    <w:rsid w:val="00406F56"/>
    <w:rsid w:val="00422349"/>
    <w:rsid w:val="00446EF1"/>
    <w:rsid w:val="0045693D"/>
    <w:rsid w:val="00457C80"/>
    <w:rsid w:val="0047217C"/>
    <w:rsid w:val="00473EF7"/>
    <w:rsid w:val="00486D4A"/>
    <w:rsid w:val="004913D8"/>
    <w:rsid w:val="004959F8"/>
    <w:rsid w:val="00497A45"/>
    <w:rsid w:val="004A3498"/>
    <w:rsid w:val="004A7F09"/>
    <w:rsid w:val="004B0484"/>
    <w:rsid w:val="004C2ED9"/>
    <w:rsid w:val="004C3DDF"/>
    <w:rsid w:val="004D2037"/>
    <w:rsid w:val="004D2DEC"/>
    <w:rsid w:val="004E0A06"/>
    <w:rsid w:val="004E6F66"/>
    <w:rsid w:val="004F7315"/>
    <w:rsid w:val="004F7901"/>
    <w:rsid w:val="00502417"/>
    <w:rsid w:val="00503F88"/>
    <w:rsid w:val="00511268"/>
    <w:rsid w:val="00520E38"/>
    <w:rsid w:val="00521095"/>
    <w:rsid w:val="005228D7"/>
    <w:rsid w:val="005235A2"/>
    <w:rsid w:val="00527C74"/>
    <w:rsid w:val="0053002B"/>
    <w:rsid w:val="00530CD5"/>
    <w:rsid w:val="00536A43"/>
    <w:rsid w:val="00540466"/>
    <w:rsid w:val="0054699C"/>
    <w:rsid w:val="00552B5A"/>
    <w:rsid w:val="0057214E"/>
    <w:rsid w:val="005922F2"/>
    <w:rsid w:val="005962E5"/>
    <w:rsid w:val="005A0B9D"/>
    <w:rsid w:val="005A0BF2"/>
    <w:rsid w:val="005A5FD4"/>
    <w:rsid w:val="005A7F62"/>
    <w:rsid w:val="005B1366"/>
    <w:rsid w:val="005B37E0"/>
    <w:rsid w:val="005C3595"/>
    <w:rsid w:val="005C56F6"/>
    <w:rsid w:val="005C61D4"/>
    <w:rsid w:val="005C74BC"/>
    <w:rsid w:val="005D0664"/>
    <w:rsid w:val="005D1B01"/>
    <w:rsid w:val="005D6557"/>
    <w:rsid w:val="005D6CB6"/>
    <w:rsid w:val="005E218C"/>
    <w:rsid w:val="005E3DAC"/>
    <w:rsid w:val="005F780F"/>
    <w:rsid w:val="006018DC"/>
    <w:rsid w:val="00603CC1"/>
    <w:rsid w:val="00607E86"/>
    <w:rsid w:val="00611407"/>
    <w:rsid w:val="006134E7"/>
    <w:rsid w:val="0061650D"/>
    <w:rsid w:val="006342C1"/>
    <w:rsid w:val="00640AE3"/>
    <w:rsid w:val="00656FC8"/>
    <w:rsid w:val="0066071A"/>
    <w:rsid w:val="00660DBE"/>
    <w:rsid w:val="0066126A"/>
    <w:rsid w:val="006625B9"/>
    <w:rsid w:val="006646A3"/>
    <w:rsid w:val="00665BE9"/>
    <w:rsid w:val="00670B6A"/>
    <w:rsid w:val="00675F66"/>
    <w:rsid w:val="00683D7A"/>
    <w:rsid w:val="006943C3"/>
    <w:rsid w:val="006A2424"/>
    <w:rsid w:val="006A4AE3"/>
    <w:rsid w:val="006B3F7F"/>
    <w:rsid w:val="006B720C"/>
    <w:rsid w:val="006C1D41"/>
    <w:rsid w:val="006C2ADE"/>
    <w:rsid w:val="006C2EC7"/>
    <w:rsid w:val="006D2789"/>
    <w:rsid w:val="006D7E40"/>
    <w:rsid w:val="006E10EE"/>
    <w:rsid w:val="006E24D6"/>
    <w:rsid w:val="006E3054"/>
    <w:rsid w:val="006E5960"/>
    <w:rsid w:val="006E713F"/>
    <w:rsid w:val="006F1FF1"/>
    <w:rsid w:val="0070698F"/>
    <w:rsid w:val="00711E77"/>
    <w:rsid w:val="00715BBE"/>
    <w:rsid w:val="00727D55"/>
    <w:rsid w:val="0073357D"/>
    <w:rsid w:val="00740EBA"/>
    <w:rsid w:val="00743856"/>
    <w:rsid w:val="00744EF5"/>
    <w:rsid w:val="00746FD1"/>
    <w:rsid w:val="007519A0"/>
    <w:rsid w:val="0075606A"/>
    <w:rsid w:val="007579D1"/>
    <w:rsid w:val="0076145C"/>
    <w:rsid w:val="007678EA"/>
    <w:rsid w:val="007728ED"/>
    <w:rsid w:val="00773AB4"/>
    <w:rsid w:val="00773C0B"/>
    <w:rsid w:val="0077413E"/>
    <w:rsid w:val="00774D5F"/>
    <w:rsid w:val="007762A9"/>
    <w:rsid w:val="007844AC"/>
    <w:rsid w:val="007863AE"/>
    <w:rsid w:val="0079011D"/>
    <w:rsid w:val="007971C2"/>
    <w:rsid w:val="007A1AAD"/>
    <w:rsid w:val="007A1BC3"/>
    <w:rsid w:val="007B017E"/>
    <w:rsid w:val="007B1C23"/>
    <w:rsid w:val="007B4CF0"/>
    <w:rsid w:val="007B62EC"/>
    <w:rsid w:val="007C0419"/>
    <w:rsid w:val="007C43CC"/>
    <w:rsid w:val="007C4512"/>
    <w:rsid w:val="007E2AA6"/>
    <w:rsid w:val="007E38A1"/>
    <w:rsid w:val="007E54BC"/>
    <w:rsid w:val="007E761C"/>
    <w:rsid w:val="007E78A6"/>
    <w:rsid w:val="007F1512"/>
    <w:rsid w:val="007F506F"/>
    <w:rsid w:val="008056F8"/>
    <w:rsid w:val="00807656"/>
    <w:rsid w:val="00811AC3"/>
    <w:rsid w:val="008328D5"/>
    <w:rsid w:val="00847449"/>
    <w:rsid w:val="00850BDD"/>
    <w:rsid w:val="00856D28"/>
    <w:rsid w:val="008609C6"/>
    <w:rsid w:val="0086335F"/>
    <w:rsid w:val="00870F92"/>
    <w:rsid w:val="0087243E"/>
    <w:rsid w:val="00875293"/>
    <w:rsid w:val="008853F7"/>
    <w:rsid w:val="00890081"/>
    <w:rsid w:val="0089210B"/>
    <w:rsid w:val="008964F2"/>
    <w:rsid w:val="008A3583"/>
    <w:rsid w:val="008A77B0"/>
    <w:rsid w:val="008C1B6C"/>
    <w:rsid w:val="008C315A"/>
    <w:rsid w:val="008C65D4"/>
    <w:rsid w:val="008D4190"/>
    <w:rsid w:val="008E5699"/>
    <w:rsid w:val="008F2B5F"/>
    <w:rsid w:val="008F4CC6"/>
    <w:rsid w:val="009021FE"/>
    <w:rsid w:val="00906F94"/>
    <w:rsid w:val="00925802"/>
    <w:rsid w:val="0092749C"/>
    <w:rsid w:val="00932C03"/>
    <w:rsid w:val="009376E2"/>
    <w:rsid w:val="00947937"/>
    <w:rsid w:val="009526D5"/>
    <w:rsid w:val="009544EC"/>
    <w:rsid w:val="0095658E"/>
    <w:rsid w:val="009638D1"/>
    <w:rsid w:val="0098163A"/>
    <w:rsid w:val="0098321C"/>
    <w:rsid w:val="00994825"/>
    <w:rsid w:val="009B3241"/>
    <w:rsid w:val="009B6D47"/>
    <w:rsid w:val="009C2760"/>
    <w:rsid w:val="009D2856"/>
    <w:rsid w:val="009D3AC9"/>
    <w:rsid w:val="009F0AB0"/>
    <w:rsid w:val="00A01E03"/>
    <w:rsid w:val="00A06674"/>
    <w:rsid w:val="00A131CD"/>
    <w:rsid w:val="00A2047F"/>
    <w:rsid w:val="00A22EF9"/>
    <w:rsid w:val="00A23FBD"/>
    <w:rsid w:val="00A26646"/>
    <w:rsid w:val="00A343E6"/>
    <w:rsid w:val="00A43CBA"/>
    <w:rsid w:val="00A50F4D"/>
    <w:rsid w:val="00A579B9"/>
    <w:rsid w:val="00A64D27"/>
    <w:rsid w:val="00A6670A"/>
    <w:rsid w:val="00A72B9E"/>
    <w:rsid w:val="00A730BD"/>
    <w:rsid w:val="00A80591"/>
    <w:rsid w:val="00A8547D"/>
    <w:rsid w:val="00A900F6"/>
    <w:rsid w:val="00AB17DD"/>
    <w:rsid w:val="00AB4033"/>
    <w:rsid w:val="00AB6635"/>
    <w:rsid w:val="00AD63B5"/>
    <w:rsid w:val="00AD6E70"/>
    <w:rsid w:val="00AF77CD"/>
    <w:rsid w:val="00B15C68"/>
    <w:rsid w:val="00B37782"/>
    <w:rsid w:val="00B420C3"/>
    <w:rsid w:val="00B50FE1"/>
    <w:rsid w:val="00B6531D"/>
    <w:rsid w:val="00B7498E"/>
    <w:rsid w:val="00B7499B"/>
    <w:rsid w:val="00B90167"/>
    <w:rsid w:val="00BB1068"/>
    <w:rsid w:val="00BB5F12"/>
    <w:rsid w:val="00BC060D"/>
    <w:rsid w:val="00BC0DDA"/>
    <w:rsid w:val="00BC3647"/>
    <w:rsid w:val="00BD1AFE"/>
    <w:rsid w:val="00BD56B7"/>
    <w:rsid w:val="00BE1A78"/>
    <w:rsid w:val="00BE2503"/>
    <w:rsid w:val="00BE2D05"/>
    <w:rsid w:val="00BF6D87"/>
    <w:rsid w:val="00C0105B"/>
    <w:rsid w:val="00C04992"/>
    <w:rsid w:val="00C14DB3"/>
    <w:rsid w:val="00C157A8"/>
    <w:rsid w:val="00C15F49"/>
    <w:rsid w:val="00C20842"/>
    <w:rsid w:val="00C250F3"/>
    <w:rsid w:val="00C31721"/>
    <w:rsid w:val="00C34452"/>
    <w:rsid w:val="00C3630D"/>
    <w:rsid w:val="00C37CD0"/>
    <w:rsid w:val="00C502FB"/>
    <w:rsid w:val="00C659AC"/>
    <w:rsid w:val="00C65F52"/>
    <w:rsid w:val="00C7024D"/>
    <w:rsid w:val="00C73305"/>
    <w:rsid w:val="00C81D78"/>
    <w:rsid w:val="00C82E6E"/>
    <w:rsid w:val="00C8467C"/>
    <w:rsid w:val="00C87980"/>
    <w:rsid w:val="00C97EF4"/>
    <w:rsid w:val="00CB126F"/>
    <w:rsid w:val="00CC2DDB"/>
    <w:rsid w:val="00CC5B86"/>
    <w:rsid w:val="00CD3253"/>
    <w:rsid w:val="00CD4C8C"/>
    <w:rsid w:val="00CE374C"/>
    <w:rsid w:val="00CF0F0B"/>
    <w:rsid w:val="00CF7028"/>
    <w:rsid w:val="00D01718"/>
    <w:rsid w:val="00D07546"/>
    <w:rsid w:val="00D10E35"/>
    <w:rsid w:val="00D1269C"/>
    <w:rsid w:val="00D20034"/>
    <w:rsid w:val="00D202E2"/>
    <w:rsid w:val="00D2260B"/>
    <w:rsid w:val="00D3631F"/>
    <w:rsid w:val="00D47415"/>
    <w:rsid w:val="00D60CC1"/>
    <w:rsid w:val="00D61930"/>
    <w:rsid w:val="00D62BA1"/>
    <w:rsid w:val="00D83150"/>
    <w:rsid w:val="00D86558"/>
    <w:rsid w:val="00DA1645"/>
    <w:rsid w:val="00DB179D"/>
    <w:rsid w:val="00DC023A"/>
    <w:rsid w:val="00DC4B51"/>
    <w:rsid w:val="00DC656E"/>
    <w:rsid w:val="00DD6334"/>
    <w:rsid w:val="00DD6C5D"/>
    <w:rsid w:val="00DE0240"/>
    <w:rsid w:val="00DE2082"/>
    <w:rsid w:val="00DE21BF"/>
    <w:rsid w:val="00DE2EC2"/>
    <w:rsid w:val="00DE6F28"/>
    <w:rsid w:val="00DF5EE3"/>
    <w:rsid w:val="00E004B2"/>
    <w:rsid w:val="00E105E8"/>
    <w:rsid w:val="00E21460"/>
    <w:rsid w:val="00E21F61"/>
    <w:rsid w:val="00E27912"/>
    <w:rsid w:val="00E32AB6"/>
    <w:rsid w:val="00E333D4"/>
    <w:rsid w:val="00E358C5"/>
    <w:rsid w:val="00E37977"/>
    <w:rsid w:val="00E437A5"/>
    <w:rsid w:val="00E44215"/>
    <w:rsid w:val="00E44619"/>
    <w:rsid w:val="00E446DE"/>
    <w:rsid w:val="00E67039"/>
    <w:rsid w:val="00E72025"/>
    <w:rsid w:val="00E81337"/>
    <w:rsid w:val="00E81CB3"/>
    <w:rsid w:val="00E87C17"/>
    <w:rsid w:val="00E92042"/>
    <w:rsid w:val="00E9457D"/>
    <w:rsid w:val="00E9458A"/>
    <w:rsid w:val="00EA021D"/>
    <w:rsid w:val="00EA611C"/>
    <w:rsid w:val="00EA6CDD"/>
    <w:rsid w:val="00EB15B9"/>
    <w:rsid w:val="00EB1AA0"/>
    <w:rsid w:val="00EC088C"/>
    <w:rsid w:val="00EC43BF"/>
    <w:rsid w:val="00ED4533"/>
    <w:rsid w:val="00EE051B"/>
    <w:rsid w:val="00EF23A1"/>
    <w:rsid w:val="00EF2BA9"/>
    <w:rsid w:val="00EF3DEF"/>
    <w:rsid w:val="00EF3EEF"/>
    <w:rsid w:val="00EF44B7"/>
    <w:rsid w:val="00EF50E1"/>
    <w:rsid w:val="00F10A5C"/>
    <w:rsid w:val="00F133A9"/>
    <w:rsid w:val="00F17FA2"/>
    <w:rsid w:val="00F20677"/>
    <w:rsid w:val="00F24F34"/>
    <w:rsid w:val="00F26617"/>
    <w:rsid w:val="00F3084E"/>
    <w:rsid w:val="00F3713F"/>
    <w:rsid w:val="00F41256"/>
    <w:rsid w:val="00F44A09"/>
    <w:rsid w:val="00F46BB4"/>
    <w:rsid w:val="00F53645"/>
    <w:rsid w:val="00F64940"/>
    <w:rsid w:val="00F70E66"/>
    <w:rsid w:val="00F76E98"/>
    <w:rsid w:val="00F81AFD"/>
    <w:rsid w:val="00F835AB"/>
    <w:rsid w:val="00F8619C"/>
    <w:rsid w:val="00F97D7B"/>
    <w:rsid w:val="00FB2045"/>
    <w:rsid w:val="00FB6488"/>
    <w:rsid w:val="00FC11F0"/>
    <w:rsid w:val="00FD77F2"/>
    <w:rsid w:val="00FE2E35"/>
    <w:rsid w:val="00FF1279"/>
    <w:rsid w:val="00FF3BA5"/>
    <w:rsid w:val="00FF4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315A9"/>
  <w15:docId w15:val="{12BA08D9-D161-45DD-B94E-F10B5ED7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92042"/>
    <w:pPr>
      <w:ind w:left="720"/>
      <w:contextualSpacing/>
    </w:pPr>
  </w:style>
  <w:style w:type="paragraph" w:styleId="Encabezado">
    <w:name w:val="header"/>
    <w:basedOn w:val="Normal"/>
    <w:link w:val="EncabezadoCar"/>
    <w:uiPriority w:val="99"/>
    <w:unhideWhenUsed/>
    <w:rsid w:val="005E3D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DAC"/>
  </w:style>
  <w:style w:type="paragraph" w:styleId="Piedepgina">
    <w:name w:val="footer"/>
    <w:basedOn w:val="Normal"/>
    <w:link w:val="PiedepginaCar"/>
    <w:uiPriority w:val="99"/>
    <w:unhideWhenUsed/>
    <w:rsid w:val="005E3D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DAC"/>
  </w:style>
  <w:style w:type="table" w:styleId="Tablaconcuadrcula">
    <w:name w:val="Table Grid"/>
    <w:basedOn w:val="Tablanormal"/>
    <w:uiPriority w:val="39"/>
    <w:rsid w:val="000D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D08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0895"/>
    <w:rPr>
      <w:sz w:val="20"/>
      <w:szCs w:val="20"/>
    </w:rPr>
  </w:style>
  <w:style w:type="character" w:styleId="Refdenotaalpie">
    <w:name w:val="footnote reference"/>
    <w:basedOn w:val="Fuentedeprrafopredeter"/>
    <w:uiPriority w:val="99"/>
    <w:semiHidden/>
    <w:unhideWhenUsed/>
    <w:rsid w:val="000D0895"/>
    <w:rPr>
      <w:vertAlign w:val="superscript"/>
    </w:rPr>
  </w:style>
  <w:style w:type="paragraph" w:styleId="Sinespaciado">
    <w:name w:val="No Spacing"/>
    <w:link w:val="SinespaciadoCar"/>
    <w:uiPriority w:val="1"/>
    <w:qFormat/>
    <w:rsid w:val="00773C0B"/>
    <w:pPr>
      <w:suppressAutoHyphens/>
      <w:spacing w:after="0" w:line="240" w:lineRule="auto"/>
    </w:pPr>
    <w:rPr>
      <w:rFonts w:ascii="Calibri" w:eastAsia="Calibri" w:hAnsi="Calibri" w:cs="Times New Roman"/>
      <w:color w:val="00000A"/>
      <w:sz w:val="20"/>
      <w:szCs w:val="20"/>
      <w:lang w:val="es-ES" w:eastAsia="es-ES"/>
    </w:rPr>
  </w:style>
  <w:style w:type="character" w:customStyle="1" w:styleId="SinespaciadoCar">
    <w:name w:val="Sin espaciado Car"/>
    <w:basedOn w:val="Fuentedeprrafopredeter"/>
    <w:link w:val="Sinespaciado"/>
    <w:uiPriority w:val="1"/>
    <w:rsid w:val="00773C0B"/>
    <w:rPr>
      <w:rFonts w:ascii="Calibri" w:eastAsia="Calibri" w:hAnsi="Calibri" w:cs="Times New Roman"/>
      <w:color w:val="00000A"/>
      <w:sz w:val="20"/>
      <w:szCs w:val="20"/>
      <w:lang w:val="es-ES" w:eastAsia="es-ES"/>
    </w:rPr>
  </w:style>
  <w:style w:type="paragraph" w:styleId="Textodeglobo">
    <w:name w:val="Balloon Text"/>
    <w:basedOn w:val="Normal"/>
    <w:link w:val="TextodegloboCar"/>
    <w:uiPriority w:val="99"/>
    <w:semiHidden/>
    <w:unhideWhenUsed/>
    <w:rsid w:val="002C22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2BC"/>
    <w:rPr>
      <w:rFonts w:ascii="Segoe UI" w:hAnsi="Segoe UI" w:cs="Segoe UI"/>
      <w:sz w:val="18"/>
      <w:szCs w:val="18"/>
    </w:rPr>
  </w:style>
  <w:style w:type="character" w:customStyle="1" w:styleId="A1">
    <w:name w:val="A1"/>
    <w:uiPriority w:val="99"/>
    <w:rsid w:val="000F71C7"/>
    <w:rPr>
      <w:color w:val="000000"/>
      <w:sz w:val="20"/>
      <w:szCs w:val="20"/>
    </w:rPr>
  </w:style>
  <w:style w:type="paragraph" w:customStyle="1" w:styleId="Pa13">
    <w:name w:val="Pa13"/>
    <w:basedOn w:val="Normal"/>
    <w:next w:val="Normal"/>
    <w:uiPriority w:val="99"/>
    <w:rsid w:val="007728ED"/>
    <w:pPr>
      <w:autoSpaceDE w:val="0"/>
      <w:autoSpaceDN w:val="0"/>
      <w:adjustRightInd w:val="0"/>
      <w:spacing w:after="0" w:line="241" w:lineRule="atLeast"/>
    </w:pPr>
    <w:rPr>
      <w:rFonts w:ascii="Arial" w:hAnsi="Arial" w:cs="Arial"/>
      <w:sz w:val="24"/>
      <w:szCs w:val="24"/>
    </w:rPr>
  </w:style>
  <w:style w:type="character" w:styleId="Refdecomentario">
    <w:name w:val="annotation reference"/>
    <w:basedOn w:val="Fuentedeprrafopredeter"/>
    <w:uiPriority w:val="99"/>
    <w:semiHidden/>
    <w:unhideWhenUsed/>
    <w:rsid w:val="00A8547D"/>
    <w:rPr>
      <w:sz w:val="16"/>
      <w:szCs w:val="16"/>
    </w:rPr>
  </w:style>
  <w:style w:type="paragraph" w:styleId="Textocomentario">
    <w:name w:val="annotation text"/>
    <w:basedOn w:val="Normal"/>
    <w:link w:val="TextocomentarioCar"/>
    <w:uiPriority w:val="99"/>
    <w:semiHidden/>
    <w:unhideWhenUsed/>
    <w:rsid w:val="00A854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547D"/>
    <w:rPr>
      <w:sz w:val="20"/>
      <w:szCs w:val="20"/>
    </w:rPr>
  </w:style>
  <w:style w:type="paragraph" w:styleId="Asuntodelcomentario">
    <w:name w:val="annotation subject"/>
    <w:basedOn w:val="Textocomentario"/>
    <w:next w:val="Textocomentario"/>
    <w:link w:val="AsuntodelcomentarioCar"/>
    <w:uiPriority w:val="99"/>
    <w:semiHidden/>
    <w:unhideWhenUsed/>
    <w:rsid w:val="00A8547D"/>
    <w:rPr>
      <w:b/>
      <w:bCs/>
    </w:rPr>
  </w:style>
  <w:style w:type="character" w:customStyle="1" w:styleId="AsuntodelcomentarioCar">
    <w:name w:val="Asunto del comentario Car"/>
    <w:basedOn w:val="TextocomentarioCar"/>
    <w:link w:val="Asuntodelcomentario"/>
    <w:uiPriority w:val="99"/>
    <w:semiHidden/>
    <w:rsid w:val="00A85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C6F6-45C8-4451-8B28-ADEDAC2C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6684</Words>
  <Characters>36768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dc:creator>
  <cp:keywords/>
  <dc:description/>
  <cp:lastModifiedBy>Lizbeth</cp:lastModifiedBy>
  <cp:revision>7</cp:revision>
  <cp:lastPrinted>2017-12-08T20:11:00Z</cp:lastPrinted>
  <dcterms:created xsi:type="dcterms:W3CDTF">2017-12-15T00:26:00Z</dcterms:created>
  <dcterms:modified xsi:type="dcterms:W3CDTF">2017-12-18T20:43:00Z</dcterms:modified>
</cp:coreProperties>
</file>